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416C" w14:textId="74455885" w:rsidR="00C94A00" w:rsidRPr="001369E8" w:rsidRDefault="00C94A00" w:rsidP="00C94A00">
      <w:pPr>
        <w:ind w:left="426" w:right="566"/>
        <w:jc w:val="center"/>
        <w:rPr>
          <w:rFonts w:ascii="Times" w:hAnsi="Times"/>
          <w:b/>
          <w:bCs/>
          <w:i/>
          <w:iCs/>
          <w:color w:val="000000"/>
          <w:lang w:val="en-US"/>
        </w:rPr>
      </w:pPr>
    </w:p>
    <w:p w14:paraId="5F09992A" w14:textId="2BFFD75D" w:rsidR="00C94A00" w:rsidRDefault="00C94A00" w:rsidP="001369E8">
      <w:pPr>
        <w:pBdr>
          <w:top w:val="single" w:sz="4" w:space="1" w:color="auto"/>
          <w:left w:val="single" w:sz="4" w:space="4" w:color="auto"/>
          <w:bottom w:val="single" w:sz="4" w:space="1" w:color="auto"/>
          <w:right w:val="single" w:sz="4" w:space="12" w:color="auto"/>
        </w:pBdr>
        <w:ind w:left="426" w:right="566"/>
        <w:jc w:val="center"/>
        <w:rPr>
          <w:rFonts w:ascii="Times" w:hAnsi="Times"/>
          <w:b/>
          <w:bCs/>
          <w:i/>
          <w:iCs/>
          <w:color w:val="000000"/>
          <w:lang w:val="en-US"/>
        </w:rPr>
      </w:pPr>
      <w:r w:rsidRPr="001369E8">
        <w:rPr>
          <w:rFonts w:ascii="Times" w:hAnsi="Times"/>
          <w:b/>
          <w:bCs/>
          <w:i/>
          <w:iCs/>
          <w:color w:val="000000"/>
          <w:lang w:val="en-US"/>
        </w:rPr>
        <w:t>Press Release of Monday, March 8</w:t>
      </w:r>
      <w:r w:rsidRPr="001369E8">
        <w:rPr>
          <w:rFonts w:ascii="Times" w:hAnsi="Times"/>
          <w:b/>
          <w:bCs/>
          <w:i/>
          <w:iCs/>
          <w:color w:val="000000"/>
          <w:vertAlign w:val="superscript"/>
          <w:lang w:val="en-US"/>
        </w:rPr>
        <w:t>th</w:t>
      </w:r>
      <w:proofErr w:type="gramStart"/>
      <w:r w:rsidRPr="001369E8">
        <w:rPr>
          <w:rFonts w:ascii="Times" w:hAnsi="Times"/>
          <w:b/>
          <w:bCs/>
          <w:i/>
          <w:iCs/>
          <w:color w:val="000000"/>
          <w:lang w:val="en-US"/>
        </w:rPr>
        <w:t xml:space="preserve"> 2021</w:t>
      </w:r>
      <w:proofErr w:type="gramEnd"/>
    </w:p>
    <w:p w14:paraId="10F5CD79" w14:textId="77777777" w:rsidR="001369E8" w:rsidRPr="001369E8" w:rsidRDefault="001369E8" w:rsidP="001369E8">
      <w:pPr>
        <w:pBdr>
          <w:top w:val="single" w:sz="4" w:space="1" w:color="auto"/>
          <w:left w:val="single" w:sz="4" w:space="4" w:color="auto"/>
          <w:bottom w:val="single" w:sz="4" w:space="1" w:color="auto"/>
          <w:right w:val="single" w:sz="4" w:space="12" w:color="auto"/>
        </w:pBdr>
        <w:ind w:left="426" w:right="566"/>
        <w:jc w:val="center"/>
        <w:rPr>
          <w:rFonts w:ascii="Times" w:hAnsi="Times"/>
          <w:b/>
          <w:bCs/>
          <w:i/>
          <w:iCs/>
          <w:color w:val="000000"/>
          <w:lang w:val="en-US"/>
        </w:rPr>
      </w:pPr>
    </w:p>
    <w:p w14:paraId="0E45BC7F" w14:textId="2117FF6D" w:rsidR="00C94A00" w:rsidRPr="001369E8" w:rsidRDefault="00B5033C"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THE CAMPANIA REGION</w:t>
      </w:r>
      <w:r w:rsidR="00C94A00" w:rsidRPr="001369E8">
        <w:rPr>
          <w:rFonts w:ascii="Times" w:hAnsi="Times"/>
          <w:b/>
          <w:bCs/>
          <w:color w:val="000000"/>
          <w:lang w:val="en-US"/>
        </w:rPr>
        <w:t xml:space="preserve">, </w:t>
      </w:r>
      <w:r w:rsidRPr="001369E8">
        <w:rPr>
          <w:rFonts w:ascii="Times" w:hAnsi="Times"/>
          <w:b/>
          <w:bCs/>
          <w:color w:val="000000"/>
          <w:lang w:val="en-US"/>
        </w:rPr>
        <w:t>THE MUNICIPALITY OF</w:t>
      </w:r>
      <w:r w:rsidR="00C94A00" w:rsidRPr="001369E8">
        <w:rPr>
          <w:rFonts w:ascii="Times" w:hAnsi="Times"/>
          <w:b/>
          <w:bCs/>
          <w:color w:val="000000"/>
          <w:lang w:val="en-US"/>
        </w:rPr>
        <w:t xml:space="preserve"> CAPACCIO PAESTUM</w:t>
      </w:r>
    </w:p>
    <w:p w14:paraId="245D1E9E" w14:textId="6BFAD22F" w:rsidR="00C94A00" w:rsidRPr="001369E8" w:rsidRDefault="00B5033C"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AND THE ARCHAEOLOGICAL PARK</w:t>
      </w:r>
      <w:r w:rsidR="00C94A00" w:rsidRPr="001369E8">
        <w:rPr>
          <w:rFonts w:ascii="Times" w:hAnsi="Times"/>
          <w:b/>
          <w:bCs/>
          <w:color w:val="000000"/>
          <w:lang w:val="en-US"/>
        </w:rPr>
        <w:t xml:space="preserve"> </w:t>
      </w:r>
      <w:r w:rsidRPr="001369E8">
        <w:rPr>
          <w:rFonts w:ascii="Times" w:hAnsi="Times"/>
          <w:b/>
          <w:bCs/>
          <w:color w:val="000000"/>
          <w:lang w:val="en-US"/>
        </w:rPr>
        <w:t>OF</w:t>
      </w:r>
      <w:r w:rsidR="00C94A00" w:rsidRPr="001369E8">
        <w:rPr>
          <w:rFonts w:ascii="Times" w:hAnsi="Times"/>
          <w:b/>
          <w:bCs/>
          <w:color w:val="000000"/>
          <w:lang w:val="en-US"/>
        </w:rPr>
        <w:t xml:space="preserve"> PAESTUM </w:t>
      </w:r>
      <w:r w:rsidRPr="001369E8">
        <w:rPr>
          <w:rFonts w:ascii="Times" w:hAnsi="Times"/>
          <w:b/>
          <w:bCs/>
          <w:color w:val="000000"/>
          <w:lang w:val="en-US"/>
        </w:rPr>
        <w:t>AND</w:t>
      </w:r>
      <w:r w:rsidR="00C94A00" w:rsidRPr="001369E8">
        <w:rPr>
          <w:rFonts w:ascii="Times" w:hAnsi="Times"/>
          <w:b/>
          <w:bCs/>
          <w:color w:val="000000"/>
          <w:lang w:val="en-US"/>
        </w:rPr>
        <w:t xml:space="preserve"> VELIA </w:t>
      </w:r>
      <w:r w:rsidRPr="001369E8">
        <w:rPr>
          <w:rFonts w:ascii="Times" w:hAnsi="Times"/>
          <w:b/>
          <w:bCs/>
          <w:color w:val="000000"/>
          <w:lang w:val="en-US"/>
        </w:rPr>
        <w:t>RELAUNCH THE MEDITERRANEAN EXCHANGE OF ARCHAEOLOGICAL TOURISM</w:t>
      </w:r>
      <w:r w:rsidR="001369E8" w:rsidRPr="001369E8">
        <w:rPr>
          <w:rFonts w:ascii="Times" w:hAnsi="Times"/>
          <w:b/>
          <w:bCs/>
          <w:color w:val="000000"/>
          <w:lang w:val="en-US"/>
        </w:rPr>
        <w:t>:</w:t>
      </w:r>
    </w:p>
    <w:p w14:paraId="236C5C02" w14:textId="0EDA3457" w:rsidR="00C94A00" w:rsidRPr="001369E8" w:rsidRDefault="00C94A00"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NEW DATE,</w:t>
      </w:r>
    </w:p>
    <w:p w14:paraId="32892B98" w14:textId="105E4CAA" w:rsidR="00262FAC" w:rsidRPr="001369E8" w:rsidRDefault="00B5033C"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ESTABLISHMENT OF THE STEERING COMMITT</w:t>
      </w:r>
      <w:r w:rsidR="001369E8">
        <w:rPr>
          <w:rFonts w:ascii="Times" w:hAnsi="Times"/>
          <w:b/>
          <w:bCs/>
          <w:color w:val="000000"/>
          <w:lang w:val="en-US"/>
        </w:rPr>
        <w:t>E</w:t>
      </w:r>
      <w:r w:rsidRPr="001369E8">
        <w:rPr>
          <w:rFonts w:ascii="Times" w:hAnsi="Times"/>
          <w:b/>
          <w:bCs/>
          <w:color w:val="000000"/>
          <w:lang w:val="en-US"/>
        </w:rPr>
        <w:t xml:space="preserve">E </w:t>
      </w:r>
    </w:p>
    <w:p w14:paraId="0F126C95" w14:textId="0CAFC557" w:rsidR="00C94A00" w:rsidRPr="001369E8" w:rsidRDefault="00B5033C"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AND OF THE SCIENTIFIC COMMITTEE</w:t>
      </w:r>
      <w:r w:rsidR="001369E8">
        <w:rPr>
          <w:rFonts w:ascii="Times" w:hAnsi="Times"/>
          <w:b/>
          <w:bCs/>
          <w:color w:val="000000"/>
          <w:lang w:val="en-US"/>
        </w:rPr>
        <w:t>,</w:t>
      </w:r>
    </w:p>
    <w:p w14:paraId="50DC37EA" w14:textId="14A2D02E" w:rsidR="00C94A00" w:rsidRPr="001369E8" w:rsidRDefault="008C22E7" w:rsidP="00C94A00">
      <w:pPr>
        <w:pBdr>
          <w:top w:val="single" w:sz="4" w:space="1" w:color="auto"/>
          <w:left w:val="single" w:sz="4" w:space="4" w:color="auto"/>
          <w:bottom w:val="single" w:sz="4" w:space="1" w:color="auto"/>
          <w:right w:val="single" w:sz="4" w:space="12" w:color="auto"/>
        </w:pBdr>
        <w:ind w:left="426" w:right="566"/>
        <w:jc w:val="center"/>
        <w:rPr>
          <w:rFonts w:ascii="Times" w:hAnsi="Times"/>
          <w:b/>
          <w:bCs/>
          <w:color w:val="000000"/>
          <w:lang w:val="en-US"/>
        </w:rPr>
      </w:pPr>
      <w:r w:rsidRPr="001369E8">
        <w:rPr>
          <w:rFonts w:ascii="Times" w:hAnsi="Times"/>
          <w:b/>
          <w:bCs/>
          <w:color w:val="000000"/>
          <w:lang w:val="en-US"/>
        </w:rPr>
        <w:t>APPOINTMENT OF THE HONORARY PRESIDENT</w:t>
      </w:r>
    </w:p>
    <w:p w14:paraId="4658A797" w14:textId="77777777" w:rsidR="009F23D8" w:rsidRPr="001369E8" w:rsidRDefault="009F23D8" w:rsidP="008C22E7">
      <w:pPr>
        <w:ind w:left="284" w:right="282" w:firstLine="709"/>
        <w:jc w:val="both"/>
        <w:rPr>
          <w:rStyle w:val="Enfasigrassetto"/>
          <w:rFonts w:ascii="Times" w:hAnsi="Times"/>
          <w:color w:val="005490"/>
          <w:lang w:val="en-US"/>
        </w:rPr>
      </w:pPr>
    </w:p>
    <w:p w14:paraId="066044E6" w14:textId="77777777" w:rsidR="0036422D" w:rsidRPr="00721864" w:rsidRDefault="009F23D8" w:rsidP="001369E8">
      <w:pPr>
        <w:spacing w:line="276" w:lineRule="auto"/>
        <w:ind w:left="284" w:right="282" w:firstLine="709"/>
        <w:jc w:val="both"/>
        <w:rPr>
          <w:rFonts w:ascii="Times" w:hAnsi="Times"/>
          <w:b/>
          <w:bCs/>
          <w:lang w:val="en-GB"/>
        </w:rPr>
      </w:pPr>
      <w:r w:rsidRPr="00721864">
        <w:rPr>
          <w:rStyle w:val="Enfasigrassetto"/>
          <w:rFonts w:ascii="Times" w:hAnsi="Times"/>
          <w:lang w:val="en-GB"/>
        </w:rPr>
        <w:t>In compliance with the last decree of the Italian Prime Minister of 02/03/2021, that will be effective until April 6</w:t>
      </w:r>
      <w:r w:rsidRPr="00721864">
        <w:rPr>
          <w:rStyle w:val="Enfasigrassetto"/>
          <w:rFonts w:ascii="Times" w:hAnsi="Times"/>
          <w:vertAlign w:val="superscript"/>
          <w:lang w:val="en-GB"/>
        </w:rPr>
        <w:t>th</w:t>
      </w:r>
      <w:r w:rsidRPr="00721864">
        <w:rPr>
          <w:rStyle w:val="Enfasigrassetto"/>
          <w:rFonts w:ascii="Times" w:hAnsi="Times"/>
          <w:b w:val="0"/>
          <w:bCs w:val="0"/>
          <w:lang w:val="en-GB"/>
        </w:rPr>
        <w:t>, there are not the conditions for the unfolding of the Mediterranean Exchange of Archaeological Tourism from April 8</w:t>
      </w:r>
      <w:r w:rsidRPr="00262FAC">
        <w:rPr>
          <w:rStyle w:val="Enfasigrassetto"/>
          <w:rFonts w:ascii="Times" w:hAnsi="Times"/>
          <w:b w:val="0"/>
          <w:bCs w:val="0"/>
          <w:vertAlign w:val="superscript"/>
          <w:lang w:val="en-GB"/>
        </w:rPr>
        <w:t>th</w:t>
      </w:r>
      <w:r w:rsidRPr="00721864">
        <w:rPr>
          <w:rStyle w:val="Enfasigrassetto"/>
          <w:rFonts w:ascii="Times" w:hAnsi="Times"/>
          <w:b w:val="0"/>
          <w:bCs w:val="0"/>
          <w:lang w:val="en-GB"/>
        </w:rPr>
        <w:t xml:space="preserve"> to 11</w:t>
      </w:r>
      <w:r w:rsidRPr="00262FAC">
        <w:rPr>
          <w:rStyle w:val="Enfasigrassetto"/>
          <w:rFonts w:ascii="Times" w:hAnsi="Times"/>
          <w:b w:val="0"/>
          <w:bCs w:val="0"/>
          <w:vertAlign w:val="superscript"/>
          <w:lang w:val="en-GB"/>
        </w:rPr>
        <w:t>th</w:t>
      </w:r>
      <w:r w:rsidRPr="00721864">
        <w:rPr>
          <w:rStyle w:val="Enfasigrassetto"/>
          <w:rFonts w:ascii="Times" w:hAnsi="Times"/>
          <w:b w:val="0"/>
          <w:bCs w:val="0"/>
          <w:lang w:val="en-GB"/>
        </w:rPr>
        <w:t>, 2021, after having already given up in 2020 the scheduled dates from November 19</w:t>
      </w:r>
      <w:r w:rsidRPr="00262FAC">
        <w:rPr>
          <w:rStyle w:val="Enfasigrassetto"/>
          <w:rFonts w:ascii="Times" w:hAnsi="Times"/>
          <w:b w:val="0"/>
          <w:bCs w:val="0"/>
          <w:vertAlign w:val="superscript"/>
          <w:lang w:val="en-GB"/>
        </w:rPr>
        <w:t>th</w:t>
      </w:r>
      <w:r w:rsidRPr="00721864">
        <w:rPr>
          <w:rStyle w:val="Enfasigrassetto"/>
          <w:rFonts w:ascii="Times" w:hAnsi="Times"/>
          <w:b w:val="0"/>
          <w:bCs w:val="0"/>
          <w:lang w:val="en-GB"/>
        </w:rPr>
        <w:t xml:space="preserve"> to 22</w:t>
      </w:r>
      <w:r w:rsidRPr="00262FAC">
        <w:rPr>
          <w:rStyle w:val="Enfasigrassetto"/>
          <w:rFonts w:ascii="Times" w:hAnsi="Times"/>
          <w:b w:val="0"/>
          <w:bCs w:val="0"/>
          <w:vertAlign w:val="superscript"/>
          <w:lang w:val="en-GB"/>
        </w:rPr>
        <w:t>nd</w:t>
      </w:r>
      <w:r w:rsidRPr="00721864">
        <w:rPr>
          <w:rStyle w:val="Enfasigrassetto"/>
          <w:rFonts w:ascii="Times" w:hAnsi="Times"/>
          <w:b w:val="0"/>
          <w:bCs w:val="0"/>
          <w:lang w:val="en-GB"/>
        </w:rPr>
        <w:t xml:space="preserve">. Therefore, </w:t>
      </w:r>
      <w:r w:rsidRPr="00721864">
        <w:rPr>
          <w:rStyle w:val="Enfasigrassetto"/>
          <w:rFonts w:ascii="Times" w:hAnsi="Times"/>
          <w:lang w:val="en-GB"/>
        </w:rPr>
        <w:t xml:space="preserve">the promoting bodies – Campania Region, Municipality of </w:t>
      </w:r>
      <w:proofErr w:type="spellStart"/>
      <w:r w:rsidRPr="00721864">
        <w:rPr>
          <w:rStyle w:val="Enfasigrassetto"/>
          <w:rFonts w:ascii="Times" w:hAnsi="Times"/>
          <w:lang w:val="en-GB"/>
        </w:rPr>
        <w:t>Capaccio</w:t>
      </w:r>
      <w:proofErr w:type="spellEnd"/>
      <w:r w:rsidRPr="00721864">
        <w:rPr>
          <w:rStyle w:val="Enfasigrassetto"/>
          <w:rFonts w:ascii="Times" w:hAnsi="Times"/>
          <w:lang w:val="en-GB"/>
        </w:rPr>
        <w:t xml:space="preserve"> Paestum, Archaeological Park of Paestum and Velia – on the occasion of the recent meeting with the Direction of the Exchange postponed the 23rd edition </w:t>
      </w:r>
      <w:r w:rsidRPr="00721864">
        <w:rPr>
          <w:rStyle w:val="Enfasigrassetto"/>
          <w:rFonts w:ascii="Times" w:hAnsi="Times"/>
          <w:u w:val="single"/>
          <w:lang w:val="en-GB"/>
        </w:rPr>
        <w:t>from Thursday, September 30th to Sunday, October 3rd, 2021</w:t>
      </w:r>
      <w:r w:rsidRPr="00721864">
        <w:rPr>
          <w:rStyle w:val="Enfasigrassetto"/>
          <w:rFonts w:ascii="Times" w:hAnsi="Times"/>
          <w:b w:val="0"/>
          <w:bCs w:val="0"/>
          <w:lang w:val="en-GB"/>
        </w:rPr>
        <w:t>, mostly to ensure safety but also satisfaction of results.</w:t>
      </w:r>
    </w:p>
    <w:p w14:paraId="4BB80370" w14:textId="77777777" w:rsidR="0036422D" w:rsidRPr="00721864" w:rsidRDefault="0036422D" w:rsidP="001369E8">
      <w:pPr>
        <w:spacing w:line="276" w:lineRule="auto"/>
        <w:ind w:left="284" w:right="282" w:firstLine="709"/>
        <w:jc w:val="both"/>
        <w:rPr>
          <w:rFonts w:ascii="Times" w:hAnsi="Times"/>
          <w:b/>
          <w:bCs/>
          <w:color w:val="000100"/>
          <w:shd w:val="clear" w:color="auto" w:fill="FFFFFF"/>
          <w:lang w:val="en-GB"/>
        </w:rPr>
      </w:pPr>
    </w:p>
    <w:p w14:paraId="4A439002" w14:textId="42A2FD7F" w:rsidR="00B23618" w:rsidRPr="00721864" w:rsidRDefault="00B23618" w:rsidP="001369E8">
      <w:pPr>
        <w:spacing w:line="276" w:lineRule="auto"/>
        <w:ind w:left="284" w:right="282" w:firstLine="709"/>
        <w:jc w:val="both"/>
        <w:rPr>
          <w:rFonts w:ascii="Times" w:hAnsi="Times"/>
          <w:b/>
          <w:bCs/>
          <w:lang w:val="en-GB"/>
        </w:rPr>
      </w:pPr>
      <w:r w:rsidRPr="00721864">
        <w:rPr>
          <w:rFonts w:ascii="Times" w:hAnsi="Times"/>
          <w:b/>
          <w:bCs/>
          <w:color w:val="000100"/>
          <w:shd w:val="clear" w:color="auto" w:fill="FFFFFF"/>
          <w:lang w:val="en-GB"/>
        </w:rPr>
        <w:t xml:space="preserve">During the meeting, to relaunch the Mediterranean Exchange of Archaeological Tourism and </w:t>
      </w:r>
      <w:r w:rsidR="001369E8">
        <w:rPr>
          <w:rFonts w:ascii="Times" w:hAnsi="Times"/>
          <w:b/>
          <w:bCs/>
          <w:color w:val="000100"/>
          <w:shd w:val="clear" w:color="auto" w:fill="FFFFFF"/>
          <w:lang w:val="en-GB"/>
        </w:rPr>
        <w:t>to</w:t>
      </w:r>
      <w:r w:rsidR="00262FAC">
        <w:rPr>
          <w:rFonts w:ascii="Times" w:hAnsi="Times"/>
          <w:b/>
          <w:bCs/>
          <w:color w:val="000100"/>
          <w:shd w:val="clear" w:color="auto" w:fill="FFFFFF"/>
          <w:lang w:val="en-GB"/>
        </w:rPr>
        <w:t xml:space="preserve"> </w:t>
      </w:r>
      <w:r w:rsidRPr="00721864">
        <w:rPr>
          <w:rFonts w:ascii="Times" w:hAnsi="Times"/>
          <w:b/>
          <w:bCs/>
          <w:color w:val="000100"/>
          <w:shd w:val="clear" w:color="auto" w:fill="FFFFFF"/>
          <w:lang w:val="en-GB"/>
        </w:rPr>
        <w:t>make it the international showcase of Campania’s archaeological offer in terms of cultural tourism and valorisation of the heritage from a perspective of system and sharing of best practices, the Steering Committ</w:t>
      </w:r>
      <w:r w:rsidR="001369E8">
        <w:rPr>
          <w:rFonts w:ascii="Times" w:hAnsi="Times"/>
          <w:b/>
          <w:bCs/>
          <w:color w:val="000100"/>
          <w:shd w:val="clear" w:color="auto" w:fill="FFFFFF"/>
          <w:lang w:val="en-GB"/>
        </w:rPr>
        <w:t>e</w:t>
      </w:r>
      <w:r w:rsidRPr="00721864">
        <w:rPr>
          <w:rFonts w:ascii="Times" w:hAnsi="Times"/>
          <w:b/>
          <w:bCs/>
          <w:color w:val="000100"/>
          <w:shd w:val="clear" w:color="auto" w:fill="FFFFFF"/>
          <w:lang w:val="en-GB"/>
        </w:rPr>
        <w:t xml:space="preserve">e, </w:t>
      </w:r>
      <w:r w:rsidRPr="00721864">
        <w:rPr>
          <w:rFonts w:ascii="Times" w:hAnsi="Times"/>
          <w:color w:val="000100"/>
          <w:shd w:val="clear" w:color="auto" w:fill="FFFFFF"/>
          <w:lang w:val="en-GB"/>
        </w:rPr>
        <w:t xml:space="preserve">that will have as protagonists the </w:t>
      </w:r>
      <w:r w:rsidR="008C22E7" w:rsidRPr="00721864">
        <w:rPr>
          <w:rFonts w:ascii="Times" w:hAnsi="Times"/>
          <w:color w:val="000100"/>
          <w:shd w:val="clear" w:color="auto" w:fill="FFFFFF"/>
          <w:lang w:val="en-GB"/>
        </w:rPr>
        <w:t xml:space="preserve">Campania </w:t>
      </w:r>
      <w:r w:rsidRPr="00721864">
        <w:rPr>
          <w:rFonts w:ascii="Times" w:hAnsi="Times"/>
          <w:color w:val="000100"/>
          <w:shd w:val="clear" w:color="auto" w:fill="FFFFFF"/>
          <w:lang w:val="en-GB"/>
        </w:rPr>
        <w:t xml:space="preserve">Region with Tourism Assessor </w:t>
      </w:r>
      <w:r w:rsidRPr="00721864">
        <w:rPr>
          <w:rFonts w:ascii="Times" w:hAnsi="Times"/>
          <w:b/>
          <w:bCs/>
          <w:color w:val="000100"/>
          <w:shd w:val="clear" w:color="auto" w:fill="FFFFFF"/>
          <w:lang w:val="en-GB"/>
        </w:rPr>
        <w:t>Felic</w:t>
      </w:r>
      <w:r w:rsidR="0036422D" w:rsidRPr="00721864">
        <w:rPr>
          <w:rFonts w:ascii="Times" w:hAnsi="Times"/>
          <w:b/>
          <w:bCs/>
          <w:color w:val="000100"/>
          <w:shd w:val="clear" w:color="auto" w:fill="FFFFFF"/>
          <w:lang w:val="en-GB"/>
        </w:rPr>
        <w:t>e</w:t>
      </w:r>
      <w:r w:rsidRPr="00721864">
        <w:rPr>
          <w:rFonts w:ascii="Times" w:hAnsi="Times"/>
          <w:b/>
          <w:bCs/>
          <w:color w:val="000100"/>
          <w:shd w:val="clear" w:color="auto" w:fill="FFFFFF"/>
          <w:lang w:val="en-GB"/>
        </w:rPr>
        <w:t xml:space="preserve"> </w:t>
      </w:r>
      <w:proofErr w:type="spellStart"/>
      <w:r w:rsidRPr="00721864">
        <w:rPr>
          <w:rFonts w:ascii="Times" w:hAnsi="Times"/>
          <w:b/>
          <w:bCs/>
          <w:color w:val="000100"/>
          <w:shd w:val="clear" w:color="auto" w:fill="FFFFFF"/>
          <w:lang w:val="en-GB"/>
        </w:rPr>
        <w:t>Casucci</w:t>
      </w:r>
      <w:proofErr w:type="spellEnd"/>
      <w:r w:rsidRPr="00721864">
        <w:rPr>
          <w:rFonts w:ascii="Times" w:hAnsi="Times"/>
          <w:color w:val="000100"/>
          <w:shd w:val="clear" w:color="auto" w:fill="FFFFFF"/>
          <w:lang w:val="en-GB"/>
        </w:rPr>
        <w:t xml:space="preserve"> and Director-General for Cultural Policies and Tourism </w:t>
      </w:r>
      <w:r w:rsidRPr="00721864">
        <w:rPr>
          <w:rFonts w:ascii="Times" w:hAnsi="Times"/>
          <w:b/>
          <w:bCs/>
          <w:color w:val="000100"/>
          <w:shd w:val="clear" w:color="auto" w:fill="FFFFFF"/>
          <w:lang w:val="en-GB"/>
        </w:rPr>
        <w:t>Rosanna Romano</w:t>
      </w:r>
      <w:r w:rsidR="0036422D" w:rsidRPr="00721864">
        <w:rPr>
          <w:rFonts w:ascii="Times" w:hAnsi="Times"/>
          <w:b/>
          <w:bCs/>
          <w:color w:val="000100"/>
          <w:shd w:val="clear" w:color="auto" w:fill="FFFFFF"/>
          <w:lang w:val="en-GB"/>
        </w:rPr>
        <w:t xml:space="preserve">, </w:t>
      </w:r>
      <w:r w:rsidR="0036422D" w:rsidRPr="00721864">
        <w:rPr>
          <w:rFonts w:ascii="Times" w:hAnsi="Times"/>
          <w:color w:val="000100"/>
          <w:shd w:val="clear" w:color="auto" w:fill="FFFFFF"/>
          <w:lang w:val="en-GB"/>
        </w:rPr>
        <w:t xml:space="preserve">the Municipality of </w:t>
      </w:r>
      <w:proofErr w:type="spellStart"/>
      <w:r w:rsidR="0036422D" w:rsidRPr="00721864">
        <w:rPr>
          <w:rFonts w:ascii="Times" w:hAnsi="Times"/>
          <w:color w:val="000100"/>
          <w:shd w:val="clear" w:color="auto" w:fill="FFFFFF"/>
          <w:lang w:val="en-GB"/>
        </w:rPr>
        <w:t>Capaccio</w:t>
      </w:r>
      <w:proofErr w:type="spellEnd"/>
      <w:r w:rsidR="0036422D" w:rsidRPr="00721864">
        <w:rPr>
          <w:rFonts w:ascii="Times" w:hAnsi="Times"/>
          <w:color w:val="000100"/>
          <w:shd w:val="clear" w:color="auto" w:fill="FFFFFF"/>
          <w:lang w:val="en-GB"/>
        </w:rPr>
        <w:t xml:space="preserve"> Paestum with Mayor </w:t>
      </w:r>
      <w:r w:rsidR="0036422D" w:rsidRPr="00721864">
        <w:rPr>
          <w:rFonts w:ascii="Times" w:hAnsi="Times"/>
          <w:b/>
          <w:bCs/>
          <w:color w:val="000100"/>
          <w:shd w:val="clear" w:color="auto" w:fill="FFFFFF"/>
          <w:lang w:val="en-GB"/>
        </w:rPr>
        <w:t>Franco Alfieri</w:t>
      </w:r>
      <w:r w:rsidR="0036422D" w:rsidRPr="00721864">
        <w:rPr>
          <w:rFonts w:ascii="Times" w:hAnsi="Times"/>
          <w:color w:val="000100"/>
          <w:shd w:val="clear" w:color="auto" w:fill="FFFFFF"/>
          <w:lang w:val="en-GB"/>
        </w:rPr>
        <w:t xml:space="preserve">, the Park of Paestum and Velia with Director </w:t>
      </w:r>
      <w:r w:rsidR="0036422D" w:rsidRPr="00721864">
        <w:rPr>
          <w:rFonts w:ascii="Times" w:hAnsi="Times"/>
          <w:b/>
          <w:bCs/>
          <w:color w:val="000100"/>
          <w:shd w:val="clear" w:color="auto" w:fill="FFFFFF"/>
          <w:lang w:val="en-GB"/>
        </w:rPr>
        <w:t xml:space="preserve">Gabriel </w:t>
      </w:r>
      <w:proofErr w:type="spellStart"/>
      <w:r w:rsidR="0036422D" w:rsidRPr="00721864">
        <w:rPr>
          <w:rFonts w:ascii="Times" w:hAnsi="Times"/>
          <w:b/>
          <w:bCs/>
          <w:color w:val="000100"/>
          <w:shd w:val="clear" w:color="auto" w:fill="FFFFFF"/>
          <w:lang w:val="en-GB"/>
        </w:rPr>
        <w:t>Zuchtriegel</w:t>
      </w:r>
      <w:proofErr w:type="spellEnd"/>
      <w:r w:rsidR="0036422D" w:rsidRPr="00721864">
        <w:rPr>
          <w:rFonts w:ascii="Times" w:hAnsi="Times"/>
          <w:color w:val="000100"/>
          <w:shd w:val="clear" w:color="auto" w:fill="FFFFFF"/>
          <w:lang w:val="en-GB"/>
        </w:rPr>
        <w:t xml:space="preserve"> and Board Member </w:t>
      </w:r>
      <w:r w:rsidR="0036422D" w:rsidRPr="00721864">
        <w:rPr>
          <w:rFonts w:ascii="Times" w:hAnsi="Times"/>
          <w:b/>
          <w:bCs/>
          <w:color w:val="000100"/>
          <w:shd w:val="clear" w:color="auto" w:fill="FFFFFF"/>
          <w:lang w:val="en-GB"/>
        </w:rPr>
        <w:t>Alfonso Andria</w:t>
      </w:r>
      <w:r w:rsidR="0036422D" w:rsidRPr="00721864">
        <w:rPr>
          <w:rFonts w:ascii="Times" w:hAnsi="Times"/>
          <w:color w:val="000100"/>
          <w:shd w:val="clear" w:color="auto" w:fill="FFFFFF"/>
          <w:lang w:val="en-GB"/>
        </w:rPr>
        <w:t>, has been established.</w:t>
      </w:r>
    </w:p>
    <w:p w14:paraId="705D66F4" w14:textId="77777777" w:rsidR="00B23618" w:rsidRPr="00721864" w:rsidRDefault="00B23618" w:rsidP="001369E8">
      <w:pPr>
        <w:spacing w:line="276" w:lineRule="auto"/>
        <w:ind w:right="282"/>
        <w:jc w:val="both"/>
        <w:rPr>
          <w:rFonts w:ascii="Times" w:hAnsi="Times"/>
          <w:color w:val="000100"/>
          <w:shd w:val="clear" w:color="auto" w:fill="FFFFFF"/>
          <w:lang w:val="en-GB"/>
        </w:rPr>
      </w:pPr>
    </w:p>
    <w:p w14:paraId="05D047F8" w14:textId="77777777" w:rsidR="00317F40" w:rsidRPr="00721864" w:rsidRDefault="0036422D" w:rsidP="001369E8">
      <w:pPr>
        <w:spacing w:line="276" w:lineRule="auto"/>
        <w:ind w:left="284" w:right="282" w:firstLine="709"/>
        <w:jc w:val="both"/>
        <w:rPr>
          <w:rFonts w:ascii="Times" w:hAnsi="Times"/>
          <w:color w:val="000100"/>
          <w:shd w:val="clear" w:color="auto" w:fill="FFFFFF"/>
          <w:lang w:val="en-GB"/>
        </w:rPr>
      </w:pPr>
      <w:r w:rsidRPr="00721864">
        <w:rPr>
          <w:rFonts w:ascii="Times" w:hAnsi="Times"/>
          <w:b/>
          <w:bCs/>
          <w:color w:val="000100"/>
          <w:shd w:val="clear" w:color="auto" w:fill="FFFFFF"/>
          <w:lang w:val="en-GB"/>
        </w:rPr>
        <w:t>The Steering Committee will work with the Scientific Committee</w:t>
      </w:r>
      <w:r w:rsidRPr="00721864">
        <w:rPr>
          <w:rFonts w:ascii="Times" w:hAnsi="Times"/>
          <w:color w:val="000100"/>
          <w:shd w:val="clear" w:color="auto" w:fill="FFFFFF"/>
          <w:lang w:val="en-GB"/>
        </w:rPr>
        <w:t xml:space="preserve">, consisting of </w:t>
      </w:r>
      <w:r w:rsidR="00A74B1F" w:rsidRPr="00721864">
        <w:rPr>
          <w:rFonts w:ascii="Times" w:hAnsi="Times"/>
          <w:color w:val="000100"/>
          <w:shd w:val="clear" w:color="auto" w:fill="FFFFFF"/>
          <w:lang w:val="en-GB"/>
        </w:rPr>
        <w:t xml:space="preserve">Archaeological </w:t>
      </w:r>
      <w:r w:rsidRPr="00721864">
        <w:rPr>
          <w:rFonts w:ascii="Times" w:hAnsi="Times"/>
          <w:color w:val="000100"/>
          <w:shd w:val="clear" w:color="auto" w:fill="FFFFFF"/>
          <w:lang w:val="en-GB"/>
        </w:rPr>
        <w:t xml:space="preserve">Parks (Pompeii with the </w:t>
      </w:r>
      <w:r w:rsidRPr="00721864">
        <w:rPr>
          <w:rFonts w:ascii="Times" w:hAnsi="Times"/>
          <w:b/>
          <w:bCs/>
          <w:color w:val="000100"/>
          <w:shd w:val="clear" w:color="auto" w:fill="FFFFFF"/>
          <w:lang w:val="en-GB"/>
        </w:rPr>
        <w:t>new director</w:t>
      </w:r>
      <w:r w:rsidRPr="00721864">
        <w:rPr>
          <w:rFonts w:ascii="Times" w:hAnsi="Times"/>
          <w:color w:val="000100"/>
          <w:shd w:val="clear" w:color="auto" w:fill="FFFFFF"/>
          <w:lang w:val="en-GB"/>
        </w:rPr>
        <w:t xml:space="preserve">, </w:t>
      </w:r>
      <w:r w:rsidR="00A74B1F" w:rsidRPr="00721864">
        <w:rPr>
          <w:rFonts w:ascii="Times" w:hAnsi="Times"/>
          <w:color w:val="000100"/>
          <w:shd w:val="clear" w:color="auto" w:fill="FFFFFF"/>
          <w:lang w:val="en-GB"/>
        </w:rPr>
        <w:t xml:space="preserve">Herculaneum with </w:t>
      </w:r>
      <w:r w:rsidR="00A74B1F" w:rsidRPr="00721864">
        <w:rPr>
          <w:rFonts w:ascii="Times" w:hAnsi="Times"/>
          <w:b/>
          <w:bCs/>
          <w:color w:val="000100"/>
          <w:shd w:val="clear" w:color="auto" w:fill="FFFFFF"/>
          <w:lang w:val="en-GB"/>
        </w:rPr>
        <w:t xml:space="preserve">Francesco </w:t>
      </w:r>
      <w:proofErr w:type="spellStart"/>
      <w:r w:rsidR="00A74B1F" w:rsidRPr="00721864">
        <w:rPr>
          <w:rFonts w:ascii="Times" w:hAnsi="Times"/>
          <w:b/>
          <w:bCs/>
          <w:color w:val="000100"/>
          <w:shd w:val="clear" w:color="auto" w:fill="FFFFFF"/>
          <w:lang w:val="en-GB"/>
        </w:rPr>
        <w:t>Sirano</w:t>
      </w:r>
      <w:proofErr w:type="spellEnd"/>
      <w:r w:rsidR="00A74B1F" w:rsidRPr="00721864">
        <w:rPr>
          <w:rFonts w:ascii="Times" w:hAnsi="Times"/>
          <w:color w:val="000100"/>
          <w:shd w:val="clear" w:color="auto" w:fill="FFFFFF"/>
          <w:lang w:val="en-GB"/>
        </w:rPr>
        <w:t xml:space="preserve">, </w:t>
      </w:r>
      <w:proofErr w:type="spellStart"/>
      <w:r w:rsidR="00A74B1F" w:rsidRPr="00721864">
        <w:rPr>
          <w:rFonts w:ascii="Times" w:hAnsi="Times"/>
          <w:color w:val="000100"/>
          <w:shd w:val="clear" w:color="auto" w:fill="FFFFFF"/>
          <w:lang w:val="en-GB"/>
        </w:rPr>
        <w:t>Phlegrean</w:t>
      </w:r>
      <w:proofErr w:type="spellEnd"/>
      <w:r w:rsidR="00A74B1F" w:rsidRPr="00721864">
        <w:rPr>
          <w:rFonts w:ascii="Times" w:hAnsi="Times"/>
          <w:color w:val="000100"/>
          <w:shd w:val="clear" w:color="auto" w:fill="FFFFFF"/>
          <w:lang w:val="en-GB"/>
        </w:rPr>
        <w:t xml:space="preserve"> Fields with </w:t>
      </w:r>
      <w:r w:rsidR="00A74B1F" w:rsidRPr="00721864">
        <w:rPr>
          <w:rFonts w:ascii="Times" w:hAnsi="Times"/>
          <w:b/>
          <w:bCs/>
          <w:color w:val="000100"/>
          <w:shd w:val="clear" w:color="auto" w:fill="FFFFFF"/>
          <w:lang w:val="en-GB"/>
        </w:rPr>
        <w:t>Fabio Pagano</w:t>
      </w:r>
      <w:r w:rsidR="00A74B1F" w:rsidRPr="00721864">
        <w:rPr>
          <w:rFonts w:ascii="Times" w:hAnsi="Times"/>
          <w:color w:val="000100"/>
          <w:shd w:val="clear" w:color="auto" w:fill="FFFFFF"/>
          <w:lang w:val="en-GB"/>
        </w:rPr>
        <w:t xml:space="preserve">) and Museums (Naples’s MANN with </w:t>
      </w:r>
      <w:r w:rsidR="00A74B1F" w:rsidRPr="00721864">
        <w:rPr>
          <w:rFonts w:ascii="Times" w:hAnsi="Times"/>
          <w:b/>
          <w:bCs/>
          <w:color w:val="000100"/>
          <w:shd w:val="clear" w:color="auto" w:fill="FFFFFF"/>
          <w:lang w:val="en-GB"/>
        </w:rPr>
        <w:t xml:space="preserve">Paolo </w:t>
      </w:r>
      <w:proofErr w:type="spellStart"/>
      <w:r w:rsidR="00A74B1F" w:rsidRPr="00721864">
        <w:rPr>
          <w:rFonts w:ascii="Times" w:hAnsi="Times"/>
          <w:b/>
          <w:bCs/>
          <w:color w:val="000100"/>
          <w:shd w:val="clear" w:color="auto" w:fill="FFFFFF"/>
          <w:lang w:val="en-GB"/>
        </w:rPr>
        <w:t>Giulierini</w:t>
      </w:r>
      <w:proofErr w:type="spellEnd"/>
      <w:r w:rsidR="00A74B1F" w:rsidRPr="00721864">
        <w:rPr>
          <w:rFonts w:ascii="Times" w:hAnsi="Times"/>
          <w:color w:val="000100"/>
          <w:shd w:val="clear" w:color="auto" w:fill="FFFFFF"/>
          <w:lang w:val="en-GB"/>
        </w:rPr>
        <w:t xml:space="preserve">), Museums’ Regional Direction of the Ministry of Culture with </w:t>
      </w:r>
      <w:r w:rsidR="00A74B1F" w:rsidRPr="00721864">
        <w:rPr>
          <w:rFonts w:ascii="Times" w:hAnsi="Times"/>
          <w:b/>
          <w:bCs/>
          <w:color w:val="000100"/>
          <w:shd w:val="clear" w:color="auto" w:fill="FFFFFF"/>
          <w:lang w:val="en-GB"/>
        </w:rPr>
        <w:t xml:space="preserve">Marta </w:t>
      </w:r>
      <w:proofErr w:type="spellStart"/>
      <w:r w:rsidR="00A74B1F" w:rsidRPr="00721864">
        <w:rPr>
          <w:rFonts w:ascii="Times" w:hAnsi="Times"/>
          <w:b/>
          <w:bCs/>
          <w:color w:val="000100"/>
          <w:shd w:val="clear" w:color="auto" w:fill="FFFFFF"/>
          <w:lang w:val="en-GB"/>
        </w:rPr>
        <w:t>Ragozzino</w:t>
      </w:r>
      <w:proofErr w:type="spellEnd"/>
      <w:r w:rsidR="00A74B1F" w:rsidRPr="00721864">
        <w:rPr>
          <w:rFonts w:ascii="Times" w:hAnsi="Times"/>
          <w:color w:val="000100"/>
          <w:shd w:val="clear" w:color="auto" w:fill="FFFFFF"/>
          <w:lang w:val="en-GB"/>
        </w:rPr>
        <w:t xml:space="preserve"> and the National Park of Cilento, </w:t>
      </w:r>
      <w:proofErr w:type="spellStart"/>
      <w:r w:rsidR="00A74B1F" w:rsidRPr="00721864">
        <w:rPr>
          <w:rFonts w:ascii="Times" w:hAnsi="Times"/>
          <w:color w:val="000100"/>
          <w:shd w:val="clear" w:color="auto" w:fill="FFFFFF"/>
          <w:lang w:val="en-GB"/>
        </w:rPr>
        <w:t>Vallo</w:t>
      </w:r>
      <w:proofErr w:type="spellEnd"/>
      <w:r w:rsidR="00A74B1F" w:rsidRPr="00721864">
        <w:rPr>
          <w:rFonts w:ascii="Times" w:hAnsi="Times"/>
          <w:color w:val="000100"/>
          <w:shd w:val="clear" w:color="auto" w:fill="FFFFFF"/>
          <w:lang w:val="en-GB"/>
        </w:rPr>
        <w:t xml:space="preserve"> di </w:t>
      </w:r>
      <w:proofErr w:type="spellStart"/>
      <w:r w:rsidR="00A74B1F" w:rsidRPr="00721864">
        <w:rPr>
          <w:rFonts w:ascii="Times" w:hAnsi="Times"/>
          <w:color w:val="000100"/>
          <w:shd w:val="clear" w:color="auto" w:fill="FFFFFF"/>
          <w:lang w:val="en-GB"/>
        </w:rPr>
        <w:t>Diano</w:t>
      </w:r>
      <w:proofErr w:type="spellEnd"/>
      <w:r w:rsidR="00A74B1F" w:rsidRPr="00721864">
        <w:rPr>
          <w:rFonts w:ascii="Times" w:hAnsi="Times"/>
          <w:color w:val="000100"/>
          <w:shd w:val="clear" w:color="auto" w:fill="FFFFFF"/>
          <w:lang w:val="en-GB"/>
        </w:rPr>
        <w:t xml:space="preserve"> and </w:t>
      </w:r>
      <w:proofErr w:type="spellStart"/>
      <w:r w:rsidR="00A74B1F" w:rsidRPr="00721864">
        <w:rPr>
          <w:rFonts w:ascii="Times" w:hAnsi="Times"/>
          <w:color w:val="000100"/>
          <w:shd w:val="clear" w:color="auto" w:fill="FFFFFF"/>
          <w:lang w:val="en-GB"/>
        </w:rPr>
        <w:t>Alburni</w:t>
      </w:r>
      <w:proofErr w:type="spellEnd"/>
      <w:r w:rsidR="00A74B1F" w:rsidRPr="00721864">
        <w:rPr>
          <w:rFonts w:ascii="Times" w:hAnsi="Times"/>
          <w:color w:val="000100"/>
          <w:shd w:val="clear" w:color="auto" w:fill="FFFFFF"/>
          <w:lang w:val="en-GB"/>
        </w:rPr>
        <w:t xml:space="preserve"> with </w:t>
      </w:r>
      <w:r w:rsidR="00A74B1F" w:rsidRPr="00721864">
        <w:rPr>
          <w:rFonts w:ascii="Times" w:hAnsi="Times"/>
          <w:b/>
          <w:bCs/>
          <w:color w:val="000100"/>
          <w:shd w:val="clear" w:color="auto" w:fill="FFFFFF"/>
          <w:lang w:val="en-GB"/>
        </w:rPr>
        <w:t>Tommaso Pellegrino</w:t>
      </w:r>
      <w:r w:rsidR="00A74B1F" w:rsidRPr="00721864">
        <w:rPr>
          <w:rFonts w:ascii="Times" w:hAnsi="Times"/>
          <w:color w:val="000100"/>
          <w:shd w:val="clear" w:color="auto" w:fill="FFFFFF"/>
          <w:lang w:val="en-GB"/>
        </w:rPr>
        <w:t>.</w:t>
      </w:r>
    </w:p>
    <w:p w14:paraId="2FAD89F9" w14:textId="77777777" w:rsidR="00317F40" w:rsidRPr="00721864" w:rsidRDefault="00317F40" w:rsidP="001369E8">
      <w:pPr>
        <w:spacing w:line="276" w:lineRule="auto"/>
        <w:ind w:left="284" w:right="282" w:firstLine="709"/>
        <w:jc w:val="both"/>
        <w:rPr>
          <w:rFonts w:ascii="Times" w:hAnsi="Times"/>
          <w:b/>
          <w:bCs/>
          <w:lang w:val="en-GB"/>
        </w:rPr>
      </w:pPr>
    </w:p>
    <w:p w14:paraId="3802A501" w14:textId="62ADE8EF" w:rsidR="00262FAC" w:rsidRPr="001369E8" w:rsidRDefault="00317F40" w:rsidP="001369E8">
      <w:pPr>
        <w:spacing w:line="276" w:lineRule="auto"/>
        <w:ind w:left="284" w:right="282" w:firstLine="709"/>
        <w:jc w:val="both"/>
        <w:rPr>
          <w:rStyle w:val="Enfasigrassetto"/>
          <w:rFonts w:ascii="Times" w:hAnsi="Times"/>
          <w:b w:val="0"/>
          <w:bCs w:val="0"/>
          <w:color w:val="000100"/>
          <w:lang w:val="en-GB"/>
        </w:rPr>
      </w:pPr>
      <w:r w:rsidRPr="00721864">
        <w:rPr>
          <w:rFonts w:ascii="Times" w:hAnsi="Times"/>
          <w:b/>
          <w:bCs/>
          <w:lang w:val="en-GB"/>
        </w:rPr>
        <w:t xml:space="preserve">Finally, the promoting bodies, on the recommendation of the Founder and Director, Ugo </w:t>
      </w:r>
      <w:proofErr w:type="spellStart"/>
      <w:r w:rsidRPr="00721864">
        <w:rPr>
          <w:rFonts w:ascii="Times" w:hAnsi="Times"/>
          <w:b/>
          <w:bCs/>
          <w:lang w:val="en-GB"/>
        </w:rPr>
        <w:t>Picarelli</w:t>
      </w:r>
      <w:proofErr w:type="spellEnd"/>
      <w:r w:rsidRPr="00721864">
        <w:rPr>
          <w:rFonts w:ascii="Times" w:hAnsi="Times"/>
          <w:b/>
          <w:bCs/>
          <w:lang w:val="en-GB"/>
        </w:rPr>
        <w:t xml:space="preserve">, named Mounir </w:t>
      </w:r>
      <w:proofErr w:type="spellStart"/>
      <w:r w:rsidRPr="00721864">
        <w:rPr>
          <w:rFonts w:ascii="Times" w:hAnsi="Times"/>
          <w:b/>
          <w:bCs/>
          <w:lang w:val="en-GB"/>
        </w:rPr>
        <w:t>Bouchenaki</w:t>
      </w:r>
      <w:proofErr w:type="spellEnd"/>
      <w:r w:rsidRPr="00721864">
        <w:rPr>
          <w:rFonts w:ascii="Times" w:hAnsi="Times"/>
          <w:b/>
          <w:bCs/>
          <w:lang w:val="en-GB"/>
        </w:rPr>
        <w:t xml:space="preserve"> Honorary President, </w:t>
      </w:r>
      <w:r w:rsidRPr="00721864">
        <w:rPr>
          <w:rFonts w:ascii="Times" w:hAnsi="Times"/>
          <w:lang w:val="en-GB"/>
        </w:rPr>
        <w:t xml:space="preserve">to recognize what he did for the territory of Salerno and to give value to his </w:t>
      </w:r>
      <w:r w:rsidR="00262FAC">
        <w:rPr>
          <w:rFonts w:ascii="Times" w:hAnsi="Times"/>
          <w:lang w:val="en-GB"/>
        </w:rPr>
        <w:t>constant</w:t>
      </w:r>
      <w:r w:rsidRPr="00721864">
        <w:rPr>
          <w:rFonts w:ascii="Times" w:hAnsi="Times"/>
          <w:lang w:val="en-GB"/>
        </w:rPr>
        <w:t xml:space="preserve"> role as ambassador of the Exchange around the world.</w:t>
      </w:r>
      <w:r w:rsidR="008C22E7" w:rsidRPr="00721864">
        <w:rPr>
          <w:rFonts w:ascii="Times" w:hAnsi="Times"/>
          <w:color w:val="000100"/>
          <w:shd w:val="clear" w:color="auto" w:fill="FFFFFF"/>
          <w:lang w:val="en-GB"/>
        </w:rPr>
        <w:t xml:space="preserve"> </w:t>
      </w:r>
      <w:r w:rsidRPr="00721864">
        <w:rPr>
          <w:rStyle w:val="Enfasigrassetto"/>
          <w:rFonts w:ascii="Times" w:hAnsi="Times"/>
          <w:b w:val="0"/>
          <w:bCs w:val="0"/>
          <w:color w:val="000100"/>
          <w:lang w:val="en-GB"/>
        </w:rPr>
        <w:t xml:space="preserve">As Director of Cultural Heritage and late as Director of </w:t>
      </w:r>
      <w:r w:rsidR="00830D3D" w:rsidRPr="00721864">
        <w:rPr>
          <w:rStyle w:val="Enfasigrassetto"/>
          <w:rFonts w:ascii="Times" w:hAnsi="Times"/>
          <w:b w:val="0"/>
          <w:bCs w:val="0"/>
          <w:color w:val="000100"/>
          <w:lang w:val="en-GB"/>
        </w:rPr>
        <w:t>UNESCO’s</w:t>
      </w:r>
      <w:r w:rsidRPr="00721864">
        <w:rPr>
          <w:rStyle w:val="Enfasigrassetto"/>
          <w:rFonts w:ascii="Times" w:hAnsi="Times"/>
          <w:b w:val="0"/>
          <w:bCs w:val="0"/>
          <w:color w:val="000100"/>
          <w:lang w:val="en-GB"/>
        </w:rPr>
        <w:t xml:space="preserve"> </w:t>
      </w:r>
      <w:r w:rsidRPr="00721864">
        <w:rPr>
          <w:rFonts w:ascii="Times" w:hAnsi="Times"/>
          <w:color w:val="000100"/>
          <w:shd w:val="clear" w:color="auto" w:fill="FFFFFF"/>
          <w:lang w:val="en-GB"/>
        </w:rPr>
        <w:t xml:space="preserve">World Heritage Centre he ratified the final inquiry for the inclusion in the List of World Heritage Site of the Amalfi Coast in 1997 and of the National Park of Cilento in 1998 with the archaeological areas of Paestum and Velia </w:t>
      </w:r>
      <w:r w:rsidRPr="00721864">
        <w:rPr>
          <w:rFonts w:ascii="Times" w:hAnsi="Times"/>
          <w:color w:val="000100"/>
          <w:shd w:val="clear" w:color="auto" w:fill="FFFFFF"/>
          <w:lang w:val="en-GB"/>
        </w:rPr>
        <w:lastRenderedPageBreak/>
        <w:t xml:space="preserve">and </w:t>
      </w:r>
      <w:proofErr w:type="spellStart"/>
      <w:r w:rsidRPr="00721864">
        <w:rPr>
          <w:rFonts w:ascii="Times" w:hAnsi="Times"/>
          <w:color w:val="000100"/>
          <w:shd w:val="clear" w:color="auto" w:fill="FFFFFF"/>
          <w:lang w:val="en-GB"/>
        </w:rPr>
        <w:t>Padula’s</w:t>
      </w:r>
      <w:proofErr w:type="spellEnd"/>
      <w:r w:rsidRPr="00721864">
        <w:rPr>
          <w:rFonts w:ascii="Times" w:hAnsi="Times"/>
          <w:color w:val="000100"/>
          <w:shd w:val="clear" w:color="auto" w:fill="FFFFFF"/>
          <w:lang w:val="en-GB"/>
        </w:rPr>
        <w:t xml:space="preserve"> Charterhouse</w:t>
      </w:r>
      <w:r w:rsidR="00637054" w:rsidRPr="00721864">
        <w:rPr>
          <w:rStyle w:val="Enfasigrassetto"/>
          <w:rFonts w:ascii="Times" w:hAnsi="Times"/>
          <w:b w:val="0"/>
          <w:bCs w:val="0"/>
          <w:color w:val="000100"/>
          <w:lang w:val="en-GB"/>
        </w:rPr>
        <w:t xml:space="preserve"> and as Assistant Director-General for Culture of </w:t>
      </w:r>
      <w:r w:rsidR="00830D3D" w:rsidRPr="00721864">
        <w:rPr>
          <w:rStyle w:val="Enfasigrassetto"/>
          <w:rFonts w:ascii="Times" w:hAnsi="Times"/>
          <w:b w:val="0"/>
          <w:bCs w:val="0"/>
          <w:color w:val="000100"/>
          <w:lang w:val="en-GB"/>
        </w:rPr>
        <w:t>UNESCO</w:t>
      </w:r>
      <w:r w:rsidR="00637054" w:rsidRPr="00721864">
        <w:rPr>
          <w:rStyle w:val="Enfasigrassetto"/>
          <w:rFonts w:ascii="Times" w:hAnsi="Times"/>
          <w:b w:val="0"/>
          <w:bCs w:val="0"/>
          <w:color w:val="000100"/>
          <w:lang w:val="en-GB"/>
        </w:rPr>
        <w:t>, as Director-General of I</w:t>
      </w:r>
      <w:r w:rsidR="00044166">
        <w:rPr>
          <w:rStyle w:val="Enfasigrassetto"/>
          <w:rFonts w:ascii="Times" w:hAnsi="Times"/>
          <w:b w:val="0"/>
          <w:bCs w:val="0"/>
          <w:color w:val="000100"/>
          <w:lang w:val="en-GB"/>
        </w:rPr>
        <w:t>CCROM</w:t>
      </w:r>
      <w:r w:rsidR="00637054" w:rsidRPr="00721864">
        <w:rPr>
          <w:rStyle w:val="Enfasigrassetto"/>
          <w:rFonts w:ascii="Times" w:hAnsi="Times"/>
          <w:b w:val="0"/>
          <w:bCs w:val="0"/>
          <w:color w:val="000100"/>
          <w:lang w:val="en-GB"/>
        </w:rPr>
        <w:t xml:space="preserve"> and as Special Adviser to the Director-General of </w:t>
      </w:r>
      <w:r w:rsidR="00830D3D" w:rsidRPr="00721864">
        <w:rPr>
          <w:rStyle w:val="Enfasigrassetto"/>
          <w:rFonts w:ascii="Times" w:hAnsi="Times"/>
          <w:b w:val="0"/>
          <w:bCs w:val="0"/>
          <w:color w:val="000100"/>
          <w:lang w:val="en-GB"/>
        </w:rPr>
        <w:t>UNESCO</w:t>
      </w:r>
      <w:r w:rsidR="00637054" w:rsidRPr="00721864">
        <w:rPr>
          <w:rStyle w:val="Enfasigrassetto"/>
          <w:rFonts w:ascii="Times" w:hAnsi="Times"/>
          <w:b w:val="0"/>
          <w:bCs w:val="0"/>
          <w:color w:val="000100"/>
          <w:lang w:val="en-GB"/>
        </w:rPr>
        <w:t xml:space="preserve"> he validated the Exchange at Ministries of Tourism and Culture of all</w:t>
      </w:r>
      <w:r w:rsidR="00262FAC">
        <w:rPr>
          <w:rStyle w:val="Enfasigrassetto"/>
          <w:rFonts w:ascii="Times" w:hAnsi="Times"/>
          <w:b w:val="0"/>
          <w:bCs w:val="0"/>
          <w:color w:val="000100"/>
          <w:lang w:val="en-GB"/>
        </w:rPr>
        <w:t xml:space="preserve"> </w:t>
      </w:r>
      <w:r w:rsidR="00637054" w:rsidRPr="00721864">
        <w:rPr>
          <w:rStyle w:val="Enfasigrassetto"/>
          <w:rFonts w:ascii="Times" w:hAnsi="Times"/>
          <w:b w:val="0"/>
          <w:bCs w:val="0"/>
          <w:color w:val="000100"/>
          <w:lang w:val="en-GB"/>
        </w:rPr>
        <w:t>continents, supporting the participation of many of them along with the top representatives of Madrid’s U</w:t>
      </w:r>
      <w:r w:rsidR="00830D3D">
        <w:rPr>
          <w:rStyle w:val="Enfasigrassetto"/>
          <w:rFonts w:ascii="Times" w:hAnsi="Times"/>
          <w:b w:val="0"/>
          <w:bCs w:val="0"/>
          <w:color w:val="000100"/>
          <w:lang w:val="en-GB"/>
        </w:rPr>
        <w:t>NWTO</w:t>
      </w:r>
      <w:r w:rsidR="00637054" w:rsidRPr="00721864">
        <w:rPr>
          <w:rStyle w:val="Enfasigrassetto"/>
          <w:rFonts w:ascii="Times" w:hAnsi="Times"/>
          <w:b w:val="0"/>
          <w:bCs w:val="0"/>
          <w:color w:val="000100"/>
          <w:lang w:val="en-GB"/>
        </w:rPr>
        <w:t xml:space="preserve"> and increasing since the first</w:t>
      </w:r>
      <w:r w:rsidR="00262FAC">
        <w:rPr>
          <w:rStyle w:val="Enfasigrassetto"/>
          <w:rFonts w:ascii="Times" w:hAnsi="Times"/>
          <w:b w:val="0"/>
          <w:bCs w:val="0"/>
          <w:color w:val="000100"/>
          <w:lang w:val="en-GB"/>
        </w:rPr>
        <w:t xml:space="preserve"> </w:t>
      </w:r>
      <w:r w:rsidR="00637054" w:rsidRPr="00721864">
        <w:rPr>
          <w:rStyle w:val="Enfasigrassetto"/>
          <w:rFonts w:ascii="Times" w:hAnsi="Times"/>
          <w:b w:val="0"/>
          <w:bCs w:val="0"/>
          <w:color w:val="000100"/>
          <w:lang w:val="en-GB"/>
        </w:rPr>
        <w:t>edit</w:t>
      </w:r>
      <w:r w:rsidR="00830D3D">
        <w:rPr>
          <w:rStyle w:val="Enfasigrassetto"/>
          <w:rFonts w:ascii="Times" w:hAnsi="Times"/>
          <w:b w:val="0"/>
          <w:bCs w:val="0"/>
          <w:color w:val="000100"/>
          <w:lang w:val="en-GB"/>
        </w:rPr>
        <w:t>i</w:t>
      </w:r>
      <w:r w:rsidR="00637054" w:rsidRPr="00721864">
        <w:rPr>
          <w:rStyle w:val="Enfasigrassetto"/>
          <w:rFonts w:ascii="Times" w:hAnsi="Times"/>
          <w:b w:val="0"/>
          <w:bCs w:val="0"/>
          <w:color w:val="000100"/>
          <w:lang w:val="en-GB"/>
        </w:rPr>
        <w:t>on in 1998 its international scientific value.</w:t>
      </w:r>
    </w:p>
    <w:p w14:paraId="61C136F4" w14:textId="77777777" w:rsidR="00262FAC" w:rsidRDefault="00262FAC" w:rsidP="001369E8">
      <w:pPr>
        <w:spacing w:line="276" w:lineRule="auto"/>
        <w:ind w:right="282"/>
        <w:rPr>
          <w:rStyle w:val="Enfasigrassetto"/>
          <w:rFonts w:ascii="Times" w:hAnsi="Times"/>
          <w:b w:val="0"/>
          <w:bCs w:val="0"/>
          <w:color w:val="000100"/>
          <w:shd w:val="clear" w:color="auto" w:fill="FFFFFF"/>
          <w:lang w:val="en-GB"/>
        </w:rPr>
      </w:pPr>
    </w:p>
    <w:p w14:paraId="336A6B14" w14:textId="75662B17" w:rsidR="00637054" w:rsidRPr="00262FAC" w:rsidRDefault="00637054" w:rsidP="001369E8">
      <w:pPr>
        <w:spacing w:line="276" w:lineRule="auto"/>
        <w:ind w:left="284" w:right="284" w:firstLine="720"/>
        <w:jc w:val="both"/>
        <w:rPr>
          <w:rStyle w:val="Enfasigrassetto"/>
          <w:rFonts w:ascii="Times" w:hAnsi="Times"/>
          <w:b w:val="0"/>
          <w:bCs w:val="0"/>
          <w:color w:val="000100"/>
          <w:shd w:val="clear" w:color="auto" w:fill="FFFFFF"/>
          <w:lang w:val="en-GB"/>
        </w:rPr>
      </w:pPr>
      <w:r w:rsidRPr="00721864">
        <w:rPr>
          <w:rFonts w:ascii="Times" w:hAnsi="Times"/>
          <w:color w:val="000100"/>
          <w:lang w:val="en-GB"/>
        </w:rPr>
        <w:t xml:space="preserve">The new date will also give the many visitors and professionals the opportunity to </w:t>
      </w:r>
      <w:r w:rsidRPr="00721864">
        <w:rPr>
          <w:rFonts w:ascii="Times" w:hAnsi="Times"/>
          <w:b/>
          <w:bCs/>
          <w:color w:val="000100"/>
          <w:lang w:val="en-GB"/>
        </w:rPr>
        <w:t xml:space="preserve">live Paestum and the beauty of the </w:t>
      </w:r>
      <w:r w:rsidR="00830D3D" w:rsidRPr="00721864">
        <w:rPr>
          <w:rFonts w:ascii="Times" w:hAnsi="Times"/>
          <w:b/>
          <w:bCs/>
          <w:color w:val="000100"/>
          <w:lang w:val="en-GB"/>
        </w:rPr>
        <w:t>UNESCO</w:t>
      </w:r>
      <w:r w:rsidRPr="00721864">
        <w:rPr>
          <w:rFonts w:ascii="Times" w:hAnsi="Times"/>
          <w:b/>
          <w:bCs/>
          <w:color w:val="000100"/>
          <w:lang w:val="en-GB"/>
        </w:rPr>
        <w:t xml:space="preserve"> site </w:t>
      </w:r>
      <w:r w:rsidR="008C22E7" w:rsidRPr="00721864">
        <w:rPr>
          <w:rFonts w:ascii="Times" w:hAnsi="Times"/>
          <w:b/>
          <w:bCs/>
          <w:color w:val="000100"/>
          <w:lang w:val="en-GB"/>
        </w:rPr>
        <w:t xml:space="preserve">in a month particularly coveted for its climate, </w:t>
      </w:r>
      <w:r w:rsidR="00262FAC">
        <w:rPr>
          <w:rFonts w:ascii="Times" w:hAnsi="Times"/>
          <w:b/>
          <w:bCs/>
          <w:color w:val="000100"/>
          <w:lang w:val="en-GB"/>
        </w:rPr>
        <w:t xml:space="preserve">compared </w:t>
      </w:r>
      <w:r w:rsidR="008C22E7" w:rsidRPr="00721864">
        <w:rPr>
          <w:rFonts w:ascii="Times" w:hAnsi="Times"/>
          <w:b/>
          <w:bCs/>
          <w:color w:val="000100"/>
          <w:lang w:val="en-GB"/>
        </w:rPr>
        <w:t>with the traditional date of November</w:t>
      </w:r>
      <w:r w:rsidR="008C22E7" w:rsidRPr="00721864">
        <w:rPr>
          <w:rFonts w:ascii="Times" w:hAnsi="Times"/>
          <w:color w:val="000100"/>
          <w:lang w:val="en-GB"/>
        </w:rPr>
        <w:t xml:space="preserve">, </w:t>
      </w:r>
      <w:r w:rsidRPr="00721864">
        <w:rPr>
          <w:rFonts w:ascii="Times" w:hAnsi="Times"/>
          <w:color w:val="000100"/>
          <w:lang w:val="en-GB"/>
        </w:rPr>
        <w:t xml:space="preserve">that will represent </w:t>
      </w:r>
      <w:r w:rsidRPr="00721864">
        <w:rPr>
          <w:rFonts w:ascii="Times" w:hAnsi="Times"/>
          <w:b/>
          <w:bCs/>
          <w:color w:val="000100"/>
          <w:lang w:val="en-GB"/>
        </w:rPr>
        <w:t xml:space="preserve">the definitive restart of our </w:t>
      </w:r>
      <w:r w:rsidRPr="00721864">
        <w:rPr>
          <w:rFonts w:ascii="Times" w:hAnsi="Times"/>
          <w:b/>
          <w:bCs/>
          <w:i/>
          <w:iCs/>
          <w:color w:val="000100"/>
          <w:lang w:val="en-GB"/>
        </w:rPr>
        <w:t xml:space="preserve">Bel </w:t>
      </w:r>
      <w:proofErr w:type="spellStart"/>
      <w:r w:rsidRPr="00721864">
        <w:rPr>
          <w:rFonts w:ascii="Times" w:hAnsi="Times"/>
          <w:b/>
          <w:bCs/>
          <w:i/>
          <w:iCs/>
          <w:color w:val="000100"/>
          <w:lang w:val="en-GB"/>
        </w:rPr>
        <w:t>Paese</w:t>
      </w:r>
      <w:proofErr w:type="spellEnd"/>
      <w:r w:rsidRPr="00721864">
        <w:rPr>
          <w:rFonts w:ascii="Times" w:hAnsi="Times"/>
          <w:b/>
          <w:bCs/>
          <w:color w:val="000100"/>
          <w:lang w:val="en-GB"/>
        </w:rPr>
        <w:t xml:space="preserve"> and of tourism in a more experiential and sustainable perspective, also </w:t>
      </w:r>
      <w:r w:rsidR="00262FAC">
        <w:rPr>
          <w:rFonts w:ascii="Times" w:hAnsi="Times"/>
          <w:b/>
          <w:bCs/>
          <w:color w:val="000100"/>
          <w:lang w:val="en-GB"/>
        </w:rPr>
        <w:t>geared</w:t>
      </w:r>
      <w:r w:rsidRPr="00721864">
        <w:rPr>
          <w:rFonts w:ascii="Times" w:hAnsi="Times"/>
          <w:b/>
          <w:bCs/>
          <w:color w:val="000100"/>
          <w:lang w:val="en-GB"/>
        </w:rPr>
        <w:t xml:space="preserve"> to proximity demand, all themes that </w:t>
      </w:r>
      <w:r w:rsidR="008C22E7" w:rsidRPr="00721864">
        <w:rPr>
          <w:rFonts w:ascii="Times" w:hAnsi="Times"/>
          <w:b/>
          <w:bCs/>
          <w:color w:val="000100"/>
          <w:lang w:val="en-GB"/>
        </w:rPr>
        <w:t xml:space="preserve">will </w:t>
      </w:r>
      <w:r w:rsidRPr="00721864">
        <w:rPr>
          <w:rFonts w:ascii="Times" w:hAnsi="Times"/>
          <w:b/>
          <w:bCs/>
          <w:color w:val="000100"/>
          <w:lang w:val="en-GB"/>
        </w:rPr>
        <w:t>inspire this edition of the Exchange.</w:t>
      </w:r>
    </w:p>
    <w:p w14:paraId="17CD20A7" w14:textId="77777777" w:rsidR="00637054" w:rsidRPr="00721864" w:rsidRDefault="00637054" w:rsidP="00637054">
      <w:pPr>
        <w:ind w:left="284" w:right="282" w:firstLine="709"/>
        <w:rPr>
          <w:rFonts w:ascii="Times" w:hAnsi="Times"/>
          <w:b/>
          <w:bCs/>
          <w:color w:val="000100"/>
          <w:lang w:val="en-GB"/>
        </w:rPr>
      </w:pPr>
    </w:p>
    <w:p w14:paraId="11068872" w14:textId="77777777" w:rsidR="003837D4" w:rsidRPr="00721864" w:rsidRDefault="003837D4" w:rsidP="003837D4">
      <w:pPr>
        <w:rPr>
          <w:lang w:val="en-GB"/>
        </w:rPr>
      </w:pPr>
    </w:p>
    <w:p w14:paraId="42AD2F64" w14:textId="77777777" w:rsidR="003837D4" w:rsidRPr="00721864" w:rsidRDefault="003837D4" w:rsidP="003837D4">
      <w:pPr>
        <w:rPr>
          <w:lang w:val="en-GB"/>
        </w:rPr>
      </w:pPr>
    </w:p>
    <w:p w14:paraId="08FFEF17" w14:textId="77777777" w:rsidR="003837D4" w:rsidRPr="00721864" w:rsidRDefault="003837D4" w:rsidP="003837D4">
      <w:pPr>
        <w:rPr>
          <w:lang w:val="en-GB"/>
        </w:rPr>
      </w:pPr>
    </w:p>
    <w:p w14:paraId="5D83FE13" w14:textId="77777777" w:rsidR="003837D4" w:rsidRPr="00721864" w:rsidRDefault="003837D4" w:rsidP="003837D4">
      <w:pPr>
        <w:rPr>
          <w:lang w:val="en-GB"/>
        </w:rPr>
      </w:pPr>
    </w:p>
    <w:p w14:paraId="2BB70C00" w14:textId="77777777" w:rsidR="003837D4" w:rsidRPr="00721864" w:rsidRDefault="003837D4" w:rsidP="003837D4">
      <w:pPr>
        <w:rPr>
          <w:lang w:val="en-GB"/>
        </w:rPr>
      </w:pPr>
    </w:p>
    <w:p w14:paraId="28542176" w14:textId="77777777" w:rsidR="003837D4" w:rsidRPr="00721864" w:rsidRDefault="003837D4" w:rsidP="003837D4">
      <w:pPr>
        <w:rPr>
          <w:lang w:val="en-GB"/>
        </w:rPr>
      </w:pPr>
    </w:p>
    <w:p w14:paraId="3E946DF4" w14:textId="77777777" w:rsidR="003837D4" w:rsidRPr="00721864" w:rsidRDefault="003837D4" w:rsidP="003837D4">
      <w:pPr>
        <w:rPr>
          <w:lang w:val="en-GB"/>
        </w:rPr>
      </w:pPr>
    </w:p>
    <w:p w14:paraId="5F4B0B6C" w14:textId="77777777" w:rsidR="003837D4" w:rsidRPr="00721864" w:rsidRDefault="003837D4" w:rsidP="003837D4">
      <w:pPr>
        <w:rPr>
          <w:lang w:val="en-GB"/>
        </w:rPr>
      </w:pPr>
    </w:p>
    <w:p w14:paraId="5D0209A5" w14:textId="77777777" w:rsidR="003837D4" w:rsidRPr="00721864" w:rsidRDefault="003837D4" w:rsidP="003837D4">
      <w:pPr>
        <w:rPr>
          <w:lang w:val="en-GB"/>
        </w:rPr>
      </w:pPr>
    </w:p>
    <w:p w14:paraId="3238EFDC" w14:textId="77777777" w:rsidR="003837D4" w:rsidRPr="00721864" w:rsidRDefault="003837D4" w:rsidP="003837D4">
      <w:pPr>
        <w:rPr>
          <w:lang w:val="en-GB"/>
        </w:rPr>
      </w:pPr>
    </w:p>
    <w:p w14:paraId="4D569A7F" w14:textId="77777777" w:rsidR="003837D4" w:rsidRPr="00721864" w:rsidRDefault="003837D4" w:rsidP="003837D4">
      <w:pPr>
        <w:rPr>
          <w:lang w:val="en-GB"/>
        </w:rPr>
      </w:pPr>
    </w:p>
    <w:p w14:paraId="0E71D03C" w14:textId="77777777" w:rsidR="003837D4" w:rsidRPr="00721864" w:rsidRDefault="003837D4" w:rsidP="003837D4">
      <w:pPr>
        <w:rPr>
          <w:lang w:val="en-GB"/>
        </w:rPr>
      </w:pPr>
    </w:p>
    <w:p w14:paraId="3F4E35F5" w14:textId="77777777" w:rsidR="003837D4" w:rsidRPr="00721864" w:rsidRDefault="003837D4" w:rsidP="003837D4">
      <w:pPr>
        <w:rPr>
          <w:lang w:val="en-GB"/>
        </w:rPr>
      </w:pPr>
    </w:p>
    <w:p w14:paraId="3678DFA1" w14:textId="77777777" w:rsidR="003837D4" w:rsidRPr="00721864" w:rsidRDefault="003837D4" w:rsidP="003837D4">
      <w:pPr>
        <w:rPr>
          <w:lang w:val="en-GB"/>
        </w:rPr>
      </w:pPr>
    </w:p>
    <w:p w14:paraId="56280558" w14:textId="77777777" w:rsidR="003837D4" w:rsidRPr="00721864" w:rsidRDefault="003837D4" w:rsidP="003837D4">
      <w:pPr>
        <w:rPr>
          <w:lang w:val="en-GB"/>
        </w:rPr>
      </w:pPr>
    </w:p>
    <w:p w14:paraId="5861E359" w14:textId="77777777" w:rsidR="003837D4" w:rsidRPr="001369E8" w:rsidRDefault="003837D4" w:rsidP="003837D4">
      <w:pPr>
        <w:rPr>
          <w:lang w:val="en-US"/>
        </w:rPr>
      </w:pPr>
    </w:p>
    <w:p w14:paraId="3E5BBA21" w14:textId="77777777" w:rsidR="003837D4" w:rsidRPr="001369E8" w:rsidRDefault="003837D4" w:rsidP="003837D4">
      <w:pPr>
        <w:rPr>
          <w:lang w:val="en-US"/>
        </w:rPr>
      </w:pPr>
    </w:p>
    <w:p w14:paraId="600053EF" w14:textId="77777777" w:rsidR="003837D4" w:rsidRPr="001369E8" w:rsidRDefault="003837D4" w:rsidP="003837D4">
      <w:pPr>
        <w:rPr>
          <w:lang w:val="en-US"/>
        </w:rPr>
      </w:pPr>
    </w:p>
    <w:p w14:paraId="07A0F0C3" w14:textId="77777777" w:rsidR="003837D4" w:rsidRPr="001369E8" w:rsidRDefault="003837D4" w:rsidP="003837D4">
      <w:pPr>
        <w:rPr>
          <w:lang w:val="en-US"/>
        </w:rPr>
      </w:pPr>
    </w:p>
    <w:p w14:paraId="444122C2" w14:textId="77777777" w:rsidR="003837D4" w:rsidRPr="001369E8" w:rsidRDefault="003837D4" w:rsidP="003837D4">
      <w:pPr>
        <w:rPr>
          <w:lang w:val="en-US"/>
        </w:rPr>
      </w:pPr>
    </w:p>
    <w:p w14:paraId="11DF55FB" w14:textId="77777777" w:rsidR="003837D4" w:rsidRPr="001369E8" w:rsidRDefault="003837D4" w:rsidP="003837D4">
      <w:pPr>
        <w:rPr>
          <w:lang w:val="en-US"/>
        </w:rPr>
      </w:pPr>
    </w:p>
    <w:p w14:paraId="3FF22812" w14:textId="77777777" w:rsidR="003837D4" w:rsidRPr="001369E8" w:rsidRDefault="003837D4" w:rsidP="003837D4">
      <w:pPr>
        <w:rPr>
          <w:lang w:val="en-US"/>
        </w:rPr>
      </w:pPr>
    </w:p>
    <w:p w14:paraId="47F8029F" w14:textId="77777777" w:rsidR="003837D4" w:rsidRPr="001369E8" w:rsidRDefault="003837D4" w:rsidP="003837D4">
      <w:pPr>
        <w:rPr>
          <w:lang w:val="en-US"/>
        </w:rPr>
      </w:pPr>
    </w:p>
    <w:p w14:paraId="10895D90" w14:textId="3D117441" w:rsidR="003837D4" w:rsidRPr="001369E8" w:rsidRDefault="00512391" w:rsidP="00512391">
      <w:pPr>
        <w:tabs>
          <w:tab w:val="left" w:pos="6368"/>
        </w:tabs>
        <w:rPr>
          <w:lang w:val="en-US"/>
        </w:rPr>
      </w:pPr>
      <w:r w:rsidRPr="001369E8">
        <w:rPr>
          <w:lang w:val="en-US"/>
        </w:rPr>
        <w:tab/>
      </w:r>
    </w:p>
    <w:p w14:paraId="00D721F3" w14:textId="77777777" w:rsidR="003837D4" w:rsidRPr="001369E8" w:rsidRDefault="003837D4" w:rsidP="003837D4">
      <w:pPr>
        <w:rPr>
          <w:lang w:val="en-US"/>
        </w:rPr>
      </w:pPr>
    </w:p>
    <w:p w14:paraId="583E2970" w14:textId="77777777" w:rsidR="003837D4" w:rsidRPr="001369E8" w:rsidRDefault="003837D4" w:rsidP="003837D4">
      <w:pPr>
        <w:rPr>
          <w:lang w:val="en-US"/>
        </w:rPr>
      </w:pPr>
    </w:p>
    <w:p w14:paraId="63C89670" w14:textId="77777777" w:rsidR="003837D4" w:rsidRPr="001369E8" w:rsidRDefault="003837D4" w:rsidP="003837D4">
      <w:pPr>
        <w:rPr>
          <w:lang w:val="en-US"/>
        </w:rPr>
      </w:pPr>
    </w:p>
    <w:p w14:paraId="21402972" w14:textId="77777777" w:rsidR="003837D4" w:rsidRPr="001369E8" w:rsidRDefault="003837D4" w:rsidP="003837D4">
      <w:pPr>
        <w:rPr>
          <w:lang w:val="en-US"/>
        </w:rPr>
      </w:pPr>
    </w:p>
    <w:p w14:paraId="3582BD53" w14:textId="77777777" w:rsidR="003837D4" w:rsidRPr="001369E8" w:rsidRDefault="003837D4" w:rsidP="003837D4">
      <w:pPr>
        <w:rPr>
          <w:lang w:val="en-US"/>
        </w:rPr>
      </w:pPr>
    </w:p>
    <w:p w14:paraId="15129019" w14:textId="77777777" w:rsidR="00F96CA3" w:rsidRPr="001369E8" w:rsidRDefault="00F96CA3" w:rsidP="003837D4">
      <w:pPr>
        <w:rPr>
          <w:lang w:val="en-US"/>
        </w:rPr>
      </w:pPr>
    </w:p>
    <w:p w14:paraId="042ED392" w14:textId="66520F06" w:rsidR="00F96CA3" w:rsidRPr="001369E8" w:rsidRDefault="00F96CA3" w:rsidP="003837D4">
      <w:pPr>
        <w:rPr>
          <w:lang w:val="en-US"/>
        </w:rPr>
      </w:pPr>
    </w:p>
    <w:p w14:paraId="4DC9DCAF" w14:textId="03FBF7D5" w:rsidR="001953E6" w:rsidRPr="001369E8" w:rsidRDefault="001953E6" w:rsidP="001953E6">
      <w:pPr>
        <w:tabs>
          <w:tab w:val="left" w:pos="2172"/>
        </w:tabs>
        <w:rPr>
          <w:lang w:val="en-US"/>
        </w:rPr>
      </w:pPr>
    </w:p>
    <w:sectPr w:rsidR="001953E6" w:rsidRPr="001369E8" w:rsidSect="003837D4">
      <w:headerReference w:type="default" r:id="rId7"/>
      <w:footerReference w:type="default" r:id="rId8"/>
      <w:headerReference w:type="first" r:id="rId9"/>
      <w:footerReference w:type="first" r:id="rId10"/>
      <w:type w:val="continuous"/>
      <w:pgSz w:w="11906" w:h="16838" w:code="1"/>
      <w:pgMar w:top="425" w:right="851" w:bottom="301" w:left="851" w:header="567" w:footer="283"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D6944" w14:textId="77777777" w:rsidR="003A3F52" w:rsidRDefault="003A3F52">
      <w:r>
        <w:separator/>
      </w:r>
    </w:p>
  </w:endnote>
  <w:endnote w:type="continuationSeparator" w:id="0">
    <w:p w14:paraId="34F103A9" w14:textId="77777777" w:rsidR="003A3F52" w:rsidRDefault="003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FA80" w14:textId="77777777" w:rsidR="003837D4" w:rsidRPr="001369E8" w:rsidRDefault="00E07B62" w:rsidP="003837D4">
    <w:pPr>
      <w:autoSpaceDE w:val="0"/>
      <w:autoSpaceDN w:val="0"/>
      <w:adjustRightInd w:val="0"/>
      <w:spacing w:before="60" w:after="60"/>
      <w:jc w:val="center"/>
      <w:rPr>
        <w:rFonts w:ascii="Arial" w:hAnsi="Arial" w:cs="Arial"/>
        <w:b/>
        <w:color w:val="F29400"/>
        <w:sz w:val="20"/>
        <w:szCs w:val="20"/>
        <w:lang w:val="en-US"/>
      </w:rPr>
    </w:pPr>
    <w:r w:rsidRPr="001369E8">
      <w:rPr>
        <w:rFonts w:ascii="Arial" w:hAnsi="Arial" w:cs="Arial"/>
        <w:b/>
        <w:noProof/>
        <w:color w:val="F29400"/>
        <w:sz w:val="20"/>
        <w:szCs w:val="20"/>
      </w:rPr>
      <mc:AlternateContent>
        <mc:Choice Requires="wps">
          <w:drawing>
            <wp:anchor distT="0" distB="0" distL="114300" distR="114300" simplePos="0" relativeHeight="251656192" behindDoc="0" locked="0" layoutInCell="1" allowOverlap="1" wp14:anchorId="67551E55" wp14:editId="4779A015">
              <wp:simplePos x="0" y="0"/>
              <wp:positionH relativeFrom="column">
                <wp:posOffset>4197350</wp:posOffset>
              </wp:positionH>
              <wp:positionV relativeFrom="paragraph">
                <wp:posOffset>123190</wp:posOffset>
              </wp:positionV>
              <wp:extent cx="23006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00605"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1DF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" strokecolor="#01538d">
              <o:lock v:ext="edit" shapetype="f"/>
            </v:line>
          </w:pict>
        </mc:Fallback>
      </mc:AlternateContent>
    </w:r>
    <w:r w:rsidRPr="001369E8">
      <w:rPr>
        <w:rFonts w:ascii="Arial" w:hAnsi="Arial" w:cs="Arial"/>
        <w:b/>
        <w:noProof/>
        <w:color w:val="F29400"/>
        <w:sz w:val="20"/>
        <w:szCs w:val="20"/>
      </w:rPr>
      <mc:AlternateContent>
        <mc:Choice Requires="wps">
          <w:drawing>
            <wp:anchor distT="0" distB="0" distL="114300" distR="114300" simplePos="0" relativeHeight="251657216" behindDoc="0" locked="0" layoutInCell="1" allowOverlap="1" wp14:anchorId="1FFF337A" wp14:editId="1C668DBD">
              <wp:simplePos x="0" y="0"/>
              <wp:positionH relativeFrom="column">
                <wp:posOffset>-8255</wp:posOffset>
              </wp:positionH>
              <wp:positionV relativeFrom="paragraph">
                <wp:posOffset>111125</wp:posOffset>
              </wp:positionV>
              <wp:extent cx="226250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2505"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057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77.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" strokecolor="#01538d">
              <o:lock v:ext="edit" shapetype="f"/>
            </v:line>
          </w:pict>
        </mc:Fallback>
      </mc:AlternateContent>
    </w:r>
    <w:r w:rsidR="003837D4" w:rsidRPr="001369E8">
      <w:rPr>
        <w:rFonts w:ascii="Arial" w:hAnsi="Arial" w:cs="Arial"/>
        <w:b/>
        <w:noProof/>
        <w:color w:val="F29400"/>
        <w:sz w:val="20"/>
        <w:szCs w:val="20"/>
        <w:lang w:val="en-US"/>
      </w:rPr>
      <w:t>Event Design and Organization</w:t>
    </w:r>
  </w:p>
  <w:p w14:paraId="65FDC030" w14:textId="77777777" w:rsidR="003837D4" w:rsidRPr="005D18B5" w:rsidRDefault="003837D4" w:rsidP="003837D4">
    <w:pPr>
      <w:autoSpaceDE w:val="0"/>
      <w:autoSpaceDN w:val="0"/>
      <w:adjustRightInd w:val="0"/>
      <w:spacing w:before="60" w:after="60" w:line="259" w:lineRule="auto"/>
      <w:jc w:val="center"/>
      <w:rPr>
        <w:rFonts w:ascii="Arial" w:eastAsia="Calibri" w:hAnsi="Arial" w:cs="Arial"/>
        <w:i/>
        <w:color w:val="F29400"/>
        <w:sz w:val="19"/>
        <w:szCs w:val="19"/>
        <w:lang w:val="en-US" w:eastAsia="en-US"/>
      </w:rPr>
    </w:pPr>
    <w:r w:rsidRPr="005D18B5">
      <w:rPr>
        <w:rFonts w:ascii="Arial" w:eastAsia="Calibri" w:hAnsi="Arial" w:cs="Arial"/>
        <w:b/>
        <w:color w:val="01538D"/>
        <w:sz w:val="19"/>
        <w:szCs w:val="19"/>
        <w:lang w:val="en-US" w:eastAsia="en-US"/>
      </w:rPr>
      <w:t xml:space="preserve">Leader </w:t>
    </w:r>
    <w:proofErr w:type="spellStart"/>
    <w:r w:rsidRPr="005D18B5">
      <w:rPr>
        <w:rFonts w:ascii="Arial" w:eastAsia="Calibri" w:hAnsi="Arial" w:cs="Arial"/>
        <w:b/>
        <w:color w:val="01538D"/>
        <w:sz w:val="19"/>
        <w:szCs w:val="19"/>
        <w:lang w:val="en-US" w:eastAsia="en-US"/>
      </w:rPr>
      <w:t>srl</w:t>
    </w:r>
    <w:proofErr w:type="spellEnd"/>
    <w:r w:rsidRPr="005D18B5">
      <w:rPr>
        <w:rFonts w:ascii="Arial" w:eastAsia="Calibri" w:hAnsi="Arial" w:cs="Arial"/>
        <w:b/>
        <w:color w:val="01538D"/>
        <w:sz w:val="19"/>
        <w:szCs w:val="19"/>
        <w:lang w:val="en-US" w:eastAsia="en-US"/>
      </w:rPr>
      <w:t xml:space="preserve"> </w:t>
    </w:r>
    <w:r w:rsidRPr="005D18B5">
      <w:rPr>
        <w:rFonts w:ascii="Arial" w:eastAsia="Calibri" w:hAnsi="Arial" w:cs="Arial"/>
        <w:color w:val="01538D"/>
        <w:sz w:val="19"/>
        <w:szCs w:val="19"/>
        <w:lang w:val="en-US" w:eastAsia="en-US"/>
      </w:rPr>
      <w:t>Via Roma, 226 - 84121 Salerno</w:t>
    </w:r>
    <w:r w:rsidRPr="005D18B5">
      <w:rPr>
        <w:rFonts w:ascii="Arial" w:eastAsia="Calibri" w:hAnsi="Arial" w:cs="Arial"/>
        <w:b/>
        <w:color w:val="000080"/>
        <w:sz w:val="19"/>
        <w:szCs w:val="19"/>
        <w:lang w:val="en-US" w:eastAsia="en-US"/>
      </w:rPr>
      <w:t xml:space="preserve"> </w:t>
    </w:r>
    <w:r w:rsidRPr="005D18B5">
      <w:rPr>
        <w:rFonts w:ascii="Arial" w:eastAsia="Calibri" w:hAnsi="Arial" w:cs="Arial"/>
        <w:b/>
        <w:color w:val="F29400"/>
        <w:sz w:val="19"/>
        <w:szCs w:val="19"/>
        <w:lang w:val="en-US" w:eastAsia="en-US"/>
      </w:rPr>
      <w:t>•</w:t>
    </w:r>
    <w:r w:rsidRPr="005D18B5">
      <w:rPr>
        <w:rFonts w:ascii="Arial" w:eastAsia="Calibri" w:hAnsi="Arial" w:cs="Arial"/>
        <w:b/>
        <w:color w:val="FF9900"/>
        <w:sz w:val="19"/>
        <w:szCs w:val="19"/>
        <w:lang w:val="en-US" w:eastAsia="en-US"/>
      </w:rPr>
      <w:t xml:space="preserve"> </w:t>
    </w:r>
    <w:r w:rsidRPr="005D18B5">
      <w:rPr>
        <w:rFonts w:ascii="Arial" w:eastAsia="Calibri" w:hAnsi="Arial" w:cs="Arial"/>
        <w:b/>
        <w:color w:val="01538D"/>
        <w:sz w:val="19"/>
        <w:szCs w:val="19"/>
        <w:lang w:val="en-US" w:eastAsia="en-US"/>
      </w:rPr>
      <w:t xml:space="preserve">ph. </w:t>
    </w:r>
    <w:r w:rsidRPr="005D18B5">
      <w:rPr>
        <w:rFonts w:ascii="Arial" w:eastAsia="Calibri" w:hAnsi="Arial" w:cs="Arial"/>
        <w:color w:val="01538D"/>
        <w:sz w:val="19"/>
        <w:szCs w:val="19"/>
        <w:lang w:val="en-US" w:eastAsia="en-US"/>
      </w:rPr>
      <w:t>+39 089.253170</w:t>
    </w:r>
    <w:r w:rsidRPr="005D18B5">
      <w:rPr>
        <w:rFonts w:ascii="Arial" w:eastAsia="Calibri" w:hAnsi="Arial" w:cs="Arial"/>
        <w:b/>
        <w:color w:val="000080"/>
        <w:sz w:val="19"/>
        <w:szCs w:val="19"/>
        <w:lang w:val="en-US" w:eastAsia="en-US"/>
      </w:rPr>
      <w:t xml:space="preserve"> </w:t>
    </w:r>
    <w:r w:rsidRPr="005D18B5">
      <w:rPr>
        <w:rFonts w:ascii="Arial" w:eastAsia="Calibri" w:hAnsi="Arial" w:cs="Arial"/>
        <w:b/>
        <w:color w:val="F29400"/>
        <w:sz w:val="19"/>
        <w:szCs w:val="19"/>
        <w:lang w:val="en-US" w:eastAsia="en-US"/>
      </w:rPr>
      <w:t>•</w:t>
    </w:r>
    <w:r w:rsidRPr="005D18B5">
      <w:rPr>
        <w:rFonts w:ascii="Arial" w:eastAsia="Calibri" w:hAnsi="Arial" w:cs="Arial"/>
        <w:b/>
        <w:color w:val="FF9900"/>
        <w:sz w:val="19"/>
        <w:szCs w:val="19"/>
        <w:lang w:val="en-US" w:eastAsia="en-US"/>
      </w:rPr>
      <w:t xml:space="preserve"> </w:t>
    </w:r>
    <w:r w:rsidRPr="005D18B5">
      <w:rPr>
        <w:rFonts w:ascii="Arial" w:eastAsia="Calibri" w:hAnsi="Arial" w:cs="Arial"/>
        <w:b/>
        <w:color w:val="01538D"/>
        <w:sz w:val="19"/>
        <w:szCs w:val="19"/>
        <w:lang w:val="en-US" w:eastAsia="en-US"/>
      </w:rPr>
      <w:t xml:space="preserve">fax </w:t>
    </w:r>
    <w:r w:rsidRPr="005D18B5">
      <w:rPr>
        <w:rFonts w:ascii="Arial" w:eastAsia="Calibri" w:hAnsi="Arial" w:cs="Arial"/>
        <w:color w:val="01538D"/>
        <w:sz w:val="19"/>
        <w:szCs w:val="19"/>
        <w:lang w:val="en-US" w:eastAsia="en-US"/>
      </w:rPr>
      <w:t>+39 089.253238</w:t>
    </w:r>
    <w:r w:rsidRPr="005D18B5">
      <w:rPr>
        <w:rFonts w:ascii="Arial" w:eastAsia="Calibri" w:hAnsi="Arial" w:cs="Arial"/>
        <w:b/>
        <w:color w:val="01538D"/>
        <w:sz w:val="19"/>
        <w:szCs w:val="19"/>
        <w:lang w:val="en-US" w:eastAsia="en-US"/>
      </w:rPr>
      <w:t xml:space="preserve"> </w:t>
    </w:r>
    <w:r w:rsidRPr="005D18B5">
      <w:rPr>
        <w:rFonts w:ascii="Arial" w:eastAsia="Calibri" w:hAnsi="Arial" w:cs="Arial"/>
        <w:b/>
        <w:color w:val="F29400"/>
        <w:sz w:val="19"/>
        <w:szCs w:val="19"/>
        <w:lang w:val="en-US" w:eastAsia="en-US"/>
      </w:rPr>
      <w:t>•</w:t>
    </w:r>
    <w:r w:rsidRPr="005D18B5">
      <w:rPr>
        <w:rFonts w:ascii="Arial" w:eastAsia="Calibri" w:hAnsi="Arial" w:cs="Arial"/>
        <w:b/>
        <w:color w:val="FF9900"/>
        <w:sz w:val="19"/>
        <w:szCs w:val="19"/>
        <w:lang w:val="en-US" w:eastAsia="en-US"/>
      </w:rPr>
      <w:t xml:space="preserve"> </w:t>
    </w:r>
    <w:r w:rsidRPr="005D18B5">
      <w:rPr>
        <w:rFonts w:ascii="Arial" w:eastAsia="Calibri" w:hAnsi="Arial" w:cs="Arial"/>
        <w:color w:val="01538D"/>
        <w:sz w:val="19"/>
        <w:szCs w:val="19"/>
        <w:lang w:val="en-US" w:eastAsia="en-US"/>
      </w:rPr>
      <w:t xml:space="preserve">email </w:t>
    </w:r>
    <w:r w:rsidRPr="005D18B5">
      <w:rPr>
        <w:rFonts w:ascii="Arial" w:eastAsia="Calibri" w:hAnsi="Arial" w:cs="Arial"/>
        <w:b/>
        <w:color w:val="01538D"/>
        <w:sz w:val="19"/>
        <w:szCs w:val="19"/>
        <w:lang w:val="en-US" w:eastAsia="en-US"/>
      </w:rPr>
      <w:t>info@bmta.it</w:t>
    </w:r>
  </w:p>
  <w:p w14:paraId="52C2DA69" w14:textId="77777777" w:rsidR="003837D4" w:rsidRPr="005D18B5" w:rsidRDefault="003837D4">
    <w:pPr>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C534" w14:textId="77777777" w:rsidR="003837D4" w:rsidRPr="00044166" w:rsidRDefault="00E07B62" w:rsidP="003837D4">
    <w:pPr>
      <w:autoSpaceDE w:val="0"/>
      <w:autoSpaceDN w:val="0"/>
      <w:adjustRightInd w:val="0"/>
      <w:spacing w:before="60" w:after="60"/>
      <w:jc w:val="center"/>
      <w:rPr>
        <w:rFonts w:ascii="Arial" w:hAnsi="Arial" w:cs="Arial"/>
        <w:b/>
        <w:i/>
        <w:color w:val="F29400"/>
        <w:sz w:val="20"/>
        <w:szCs w:val="20"/>
      </w:rPr>
    </w:pPr>
    <w:r w:rsidRPr="00044166">
      <w:rPr>
        <w:rFonts w:ascii="Arial" w:hAnsi="Arial" w:cs="Arial"/>
        <w:b/>
        <w:i/>
        <w:noProof/>
        <w:color w:val="F29400"/>
        <w:sz w:val="20"/>
        <w:szCs w:val="20"/>
      </w:rPr>
      <mc:AlternateContent>
        <mc:Choice Requires="wps">
          <w:drawing>
            <wp:anchor distT="0" distB="0" distL="114300" distR="114300" simplePos="0" relativeHeight="251658240" behindDoc="0" locked="0" layoutInCell="1" allowOverlap="1" wp14:anchorId="3A06E730" wp14:editId="35DFFF1E">
              <wp:simplePos x="0" y="0"/>
              <wp:positionH relativeFrom="column">
                <wp:posOffset>4311650</wp:posOffset>
              </wp:positionH>
              <wp:positionV relativeFrom="paragraph">
                <wp:posOffset>119380</wp:posOffset>
              </wp:positionV>
              <wp:extent cx="2218690" cy="3810"/>
              <wp:effectExtent l="0" t="0" r="381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8690" cy="381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8ED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9.4pt" to="514.2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" strokecolor="#01538d">
              <o:lock v:ext="edit" shapetype="f"/>
            </v:line>
          </w:pict>
        </mc:Fallback>
      </mc:AlternateContent>
    </w:r>
    <w:r w:rsidRPr="00044166">
      <w:rPr>
        <w:rFonts w:ascii="Arial" w:hAnsi="Arial" w:cs="Arial"/>
        <w:b/>
        <w:i/>
        <w:noProof/>
        <w:color w:val="F29400"/>
        <w:sz w:val="20"/>
        <w:szCs w:val="20"/>
      </w:rPr>
      <mc:AlternateContent>
        <mc:Choice Requires="wps">
          <w:drawing>
            <wp:anchor distT="0" distB="0" distL="114300" distR="114300" simplePos="0" relativeHeight="251659264" behindDoc="0" locked="0" layoutInCell="1" allowOverlap="1" wp14:anchorId="6D4B0434" wp14:editId="71ED24B7">
              <wp:simplePos x="0" y="0"/>
              <wp:positionH relativeFrom="column">
                <wp:posOffset>-8255</wp:posOffset>
              </wp:positionH>
              <wp:positionV relativeFrom="paragraph">
                <wp:posOffset>111125</wp:posOffset>
              </wp:positionV>
              <wp:extent cx="21907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4D9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71.8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" strokecolor="#01538d">
              <o:lock v:ext="edit" shapetype="f"/>
            </v:line>
          </w:pict>
        </mc:Fallback>
      </mc:AlternateContent>
    </w:r>
    <w:r w:rsidR="003837D4" w:rsidRPr="00044166">
      <w:rPr>
        <w:rFonts w:ascii="Arial" w:hAnsi="Arial" w:cs="Arial"/>
        <w:b/>
        <w:i/>
        <w:noProof/>
        <w:color w:val="F29400"/>
        <w:sz w:val="20"/>
        <w:szCs w:val="20"/>
      </w:rPr>
      <w:t xml:space="preserve">Event Design and Organization </w:t>
    </w:r>
  </w:p>
  <w:p w14:paraId="5AED14D6" w14:textId="77777777" w:rsidR="003837D4" w:rsidRPr="007F4148" w:rsidRDefault="003837D4" w:rsidP="003837D4">
    <w:pPr>
      <w:autoSpaceDE w:val="0"/>
      <w:autoSpaceDN w:val="0"/>
      <w:adjustRightInd w:val="0"/>
      <w:spacing w:before="60" w:after="60"/>
      <w:jc w:val="center"/>
      <w:rPr>
        <w:rFonts w:ascii="Arial" w:hAnsi="Arial" w:cs="Arial"/>
        <w:color w:val="000080"/>
      </w:rPr>
    </w:pPr>
    <w:r w:rsidRPr="007F4148">
      <w:rPr>
        <w:rFonts w:ascii="Arial" w:hAnsi="Arial" w:cs="Arial"/>
        <w:b/>
        <w:color w:val="01538D"/>
      </w:rPr>
      <w:t xml:space="preserve">Leader </w:t>
    </w:r>
    <w:proofErr w:type="spellStart"/>
    <w:r w:rsidRPr="007F4148">
      <w:rPr>
        <w:rFonts w:ascii="Arial" w:hAnsi="Arial" w:cs="Arial"/>
        <w:b/>
        <w:color w:val="01538D"/>
      </w:rPr>
      <w:t>srl</w:t>
    </w:r>
    <w:proofErr w:type="spellEnd"/>
    <w:r w:rsidRPr="007F4148">
      <w:rPr>
        <w:rFonts w:ascii="Arial" w:hAnsi="Arial" w:cs="Arial"/>
        <w:color w:val="01538D"/>
      </w:rPr>
      <w:t xml:space="preserve"> Via Roma, 226 - 84121 Salerno</w:t>
    </w:r>
    <w:r>
      <w:rPr>
        <w:rFonts w:ascii="Arial" w:hAnsi="Arial" w:cs="Arial"/>
        <w:color w:val="01538D"/>
      </w:rPr>
      <w:t xml:space="preserve"> </w:t>
    </w:r>
    <w:r>
      <w:rPr>
        <w:rFonts w:ascii="Arial" w:hAnsi="Arial" w:cs="Arial"/>
        <w:color w:val="F29400"/>
        <w:sz w:val="16"/>
        <w:szCs w:val="16"/>
      </w:rPr>
      <w:t xml:space="preserve">• </w:t>
    </w:r>
    <w:proofErr w:type="spellStart"/>
    <w:r w:rsidRPr="007F4148">
      <w:rPr>
        <w:rFonts w:ascii="Arial" w:hAnsi="Arial" w:cs="Arial"/>
        <w:color w:val="01538D"/>
      </w:rPr>
      <w:t>ph</w:t>
    </w:r>
    <w:proofErr w:type="spellEnd"/>
    <w:r w:rsidRPr="007F4148">
      <w:rPr>
        <w:rFonts w:ascii="Arial" w:hAnsi="Arial" w:cs="Arial"/>
        <w:color w:val="01538D"/>
      </w:rPr>
      <w:t>. +39 089.253170</w:t>
    </w:r>
    <w:r>
      <w:rPr>
        <w:rFonts w:ascii="Arial" w:hAnsi="Arial" w:cs="Arial"/>
        <w:color w:val="01538D"/>
      </w:rPr>
      <w:t xml:space="preserve"> </w:t>
    </w:r>
    <w:r>
      <w:rPr>
        <w:rFonts w:ascii="Arial" w:hAnsi="Arial" w:cs="Arial"/>
        <w:color w:val="F29400"/>
        <w:sz w:val="16"/>
        <w:szCs w:val="16"/>
      </w:rPr>
      <w:t xml:space="preserve">• </w:t>
    </w:r>
    <w:r>
      <w:rPr>
        <w:rFonts w:ascii="Arial" w:hAnsi="Arial" w:cs="Arial"/>
        <w:color w:val="01538D"/>
      </w:rPr>
      <w:t>info@bmta</w:t>
    </w:r>
    <w:r w:rsidRPr="007F4148">
      <w:rPr>
        <w:rFonts w:ascii="Arial" w:hAnsi="Arial" w:cs="Arial"/>
        <w:color w:val="01538D"/>
      </w:rPr>
      <w:t>.it</w:t>
    </w:r>
  </w:p>
  <w:p w14:paraId="54453161" w14:textId="77777777" w:rsidR="003837D4" w:rsidRDefault="003837D4" w:rsidP="003837D4">
    <w:pPr>
      <w:pStyle w:val="Pidipagina"/>
    </w:pPr>
  </w:p>
  <w:p w14:paraId="7D844128" w14:textId="77777777" w:rsidR="003837D4" w:rsidRPr="007F4148" w:rsidRDefault="003837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60C9" w14:textId="77777777" w:rsidR="003A3F52" w:rsidRDefault="003A3F52">
      <w:r>
        <w:separator/>
      </w:r>
    </w:p>
  </w:footnote>
  <w:footnote w:type="continuationSeparator" w:id="0">
    <w:p w14:paraId="59DCB7D2" w14:textId="77777777" w:rsidR="003A3F52" w:rsidRDefault="003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3B27" w14:textId="26DE2D2B" w:rsidR="003837D4" w:rsidRDefault="00044166" w:rsidP="00044166">
    <w:pPr>
      <w:pStyle w:val="Intestazione"/>
      <w:ind w:left="284"/>
    </w:pPr>
    <w:r>
      <w:rPr>
        <w:rFonts w:ascii="Times" w:hAnsi="Times"/>
        <w:b/>
        <w:bCs/>
        <w:i/>
        <w:iCs/>
        <w:noProof/>
        <w:color w:val="000000"/>
        <w:lang w:val="en-US"/>
      </w:rPr>
      <w:drawing>
        <wp:inline distT="0" distB="0" distL="0" distR="0" wp14:anchorId="347794CD" wp14:editId="6A944F91">
          <wp:extent cx="6109398" cy="128858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36075" cy="13153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2CF4" w14:textId="5ADA68F3" w:rsidR="00044166" w:rsidRDefault="00044166" w:rsidP="00044166">
    <w:pPr>
      <w:pStyle w:val="Intestazione"/>
      <w:ind w:left="284"/>
    </w:pPr>
    <w:r>
      <w:rPr>
        <w:rFonts w:ascii="Times" w:hAnsi="Times"/>
        <w:b/>
        <w:bCs/>
        <w:i/>
        <w:iCs/>
        <w:noProof/>
        <w:color w:val="000000"/>
        <w:lang w:val="en-US"/>
      </w:rPr>
      <w:drawing>
        <wp:inline distT="0" distB="0" distL="0" distR="0" wp14:anchorId="07F92A17" wp14:editId="3CB6C97A">
          <wp:extent cx="6109398" cy="128858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36075" cy="1315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088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2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C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CA9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9"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activeWritingStyle w:appName="MSWord" w:lang="en-US" w:vendorID="8" w:dllVersion="513" w:checkStyle="1"/>
  <w:activeWritingStyle w:appName="MSWord" w:lang="it-IT" w:vendorID="3" w:dllVersion="512" w:checkStyle="1"/>
  <w:activeWritingStyle w:appName="MSWord" w:lang="it-IT" w:vendorID="3" w:dllVersion="513" w:checkStyle="1"/>
  <w:activeWritingStyle w:appName="MSWord" w:lang="it-IT" w:vendorID="3" w:dllVersion="517" w:checkStyle="1"/>
  <w:proofState w:spelling="clean" w:grammar="clean"/>
  <w:attachedTemplate r:id="rId1"/>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B"/>
    <w:rsid w:val="00044166"/>
    <w:rsid w:val="000C357B"/>
    <w:rsid w:val="000D4943"/>
    <w:rsid w:val="00116287"/>
    <w:rsid w:val="001369E8"/>
    <w:rsid w:val="00192005"/>
    <w:rsid w:val="001953E6"/>
    <w:rsid w:val="00253028"/>
    <w:rsid w:val="00262FAC"/>
    <w:rsid w:val="00295F95"/>
    <w:rsid w:val="00317F40"/>
    <w:rsid w:val="0036422D"/>
    <w:rsid w:val="003654AB"/>
    <w:rsid w:val="003837D4"/>
    <w:rsid w:val="003A3F52"/>
    <w:rsid w:val="003D1858"/>
    <w:rsid w:val="00485DC4"/>
    <w:rsid w:val="00512391"/>
    <w:rsid w:val="00540F24"/>
    <w:rsid w:val="005D18B5"/>
    <w:rsid w:val="00605169"/>
    <w:rsid w:val="00637054"/>
    <w:rsid w:val="00721864"/>
    <w:rsid w:val="00740CEC"/>
    <w:rsid w:val="008030CB"/>
    <w:rsid w:val="00830D3D"/>
    <w:rsid w:val="008C22E7"/>
    <w:rsid w:val="008E3FCD"/>
    <w:rsid w:val="00921683"/>
    <w:rsid w:val="009602CB"/>
    <w:rsid w:val="009A3288"/>
    <w:rsid w:val="009B6E21"/>
    <w:rsid w:val="009D1A63"/>
    <w:rsid w:val="009E0191"/>
    <w:rsid w:val="009F23D8"/>
    <w:rsid w:val="00A03274"/>
    <w:rsid w:val="00A33F01"/>
    <w:rsid w:val="00A63CD7"/>
    <w:rsid w:val="00A74B1F"/>
    <w:rsid w:val="00AC6825"/>
    <w:rsid w:val="00AD45D4"/>
    <w:rsid w:val="00B23618"/>
    <w:rsid w:val="00B5033C"/>
    <w:rsid w:val="00B704A2"/>
    <w:rsid w:val="00BC6EE3"/>
    <w:rsid w:val="00BD2BD5"/>
    <w:rsid w:val="00C56B19"/>
    <w:rsid w:val="00C94A00"/>
    <w:rsid w:val="00CA269E"/>
    <w:rsid w:val="00DB45C7"/>
    <w:rsid w:val="00E07B62"/>
    <w:rsid w:val="00E46E77"/>
    <w:rsid w:val="00EA379E"/>
    <w:rsid w:val="00F96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91526"/>
  <w15:chartTrackingRefBased/>
  <w15:docId w15:val="{42F64B9F-B3D3-7541-8F34-B290725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054"/>
    <w:rPr>
      <w:sz w:val="24"/>
      <w:szCs w:val="24"/>
    </w:rPr>
  </w:style>
  <w:style w:type="paragraph" w:styleId="Titolo1">
    <w:name w:val="heading 1"/>
    <w:basedOn w:val="BaseTitolo"/>
    <w:next w:val="Corpotesto"/>
    <w:qFormat/>
    <w:pPr>
      <w:spacing w:after="180"/>
      <w:jc w:val="center"/>
      <w:outlineLvl w:val="0"/>
    </w:pPr>
    <w:rPr>
      <w:smallCaps/>
      <w:spacing w:val="20"/>
      <w:sz w:val="21"/>
    </w:rPr>
  </w:style>
  <w:style w:type="paragraph" w:styleId="Titolo2">
    <w:name w:val="heading 2"/>
    <w:basedOn w:val="BaseTitolo"/>
    <w:next w:val="Corpotesto"/>
    <w:qFormat/>
    <w:pPr>
      <w:spacing w:after="170"/>
      <w:outlineLvl w:val="1"/>
    </w:pPr>
    <w:rPr>
      <w:caps/>
      <w:sz w:val="21"/>
    </w:rPr>
  </w:style>
  <w:style w:type="paragraph" w:styleId="Titolo3">
    <w:name w:val="heading 3"/>
    <w:basedOn w:val="BaseTitolo"/>
    <w:next w:val="Corpotesto"/>
    <w:qFormat/>
    <w:pPr>
      <w:spacing w:after="240"/>
      <w:outlineLvl w:val="2"/>
    </w:pPr>
    <w:rPr>
      <w:i/>
    </w:rPr>
  </w:style>
  <w:style w:type="paragraph" w:styleId="Titolo4">
    <w:name w:val="heading 4"/>
    <w:basedOn w:val="BaseTitolo"/>
    <w:next w:val="Corpotesto"/>
    <w:qFormat/>
    <w:pPr>
      <w:outlineLvl w:val="3"/>
    </w:pPr>
    <w:rPr>
      <w:smallCaps/>
      <w:sz w:val="23"/>
    </w:rPr>
  </w:style>
  <w:style w:type="paragraph" w:styleId="Titolo5">
    <w:name w:val="heading 5"/>
    <w:basedOn w:val="BaseTitolo"/>
    <w:next w:val="Corpotesto"/>
    <w:qFormat/>
    <w:pPr>
      <w:outlineLvl w:val="4"/>
    </w:pPr>
  </w:style>
  <w:style w:type="paragraph" w:styleId="Titolo6">
    <w:name w:val="heading 6"/>
    <w:basedOn w:val="BaseTitolo"/>
    <w:next w:val="Corpotesto"/>
    <w:qFormat/>
    <w:p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line="240" w:lineRule="atLeast"/>
      <w:jc w:val="both"/>
    </w:pPr>
    <w:rPr>
      <w:rFonts w:ascii="Garamond" w:hAnsi="Garamond"/>
      <w:kern w:val="18"/>
      <w:sz w:val="20"/>
      <w:szCs w:val="20"/>
    </w:rPr>
  </w:style>
  <w:style w:type="paragraph" w:styleId="Formuladiapertura">
    <w:name w:val="Salutation"/>
    <w:basedOn w:val="Normale"/>
    <w:next w:val="Oggetto"/>
    <w:semiHidden/>
    <w:pPr>
      <w:spacing w:before="240" w:after="240" w:line="240" w:lineRule="atLeast"/>
    </w:pPr>
    <w:rPr>
      <w:rFonts w:ascii="Garamond" w:hAnsi="Garamond"/>
      <w:kern w:val="18"/>
      <w:sz w:val="20"/>
      <w:szCs w:val="20"/>
    </w:rPr>
  </w:style>
  <w:style w:type="paragraph" w:styleId="Corpotesto">
    <w:name w:val="Body Text"/>
    <w:basedOn w:val="Normale"/>
    <w:semiHidden/>
    <w:pPr>
      <w:spacing w:after="240" w:line="240" w:lineRule="atLeast"/>
      <w:ind w:firstLine="360"/>
      <w:jc w:val="both"/>
    </w:pPr>
    <w:rPr>
      <w:rFonts w:ascii="Garamond" w:hAnsi="Garamond"/>
      <w:kern w:val="18"/>
      <w:sz w:val="20"/>
      <w:szCs w:val="20"/>
    </w:rPr>
  </w:style>
  <w:style w:type="paragraph" w:customStyle="1" w:styleId="CC">
    <w:name w:val="CC"/>
    <w:basedOn w:val="Normale"/>
    <w:pPr>
      <w:keepLines/>
      <w:spacing w:line="240" w:lineRule="atLeast"/>
      <w:ind w:left="360" w:hanging="360"/>
      <w:jc w:val="both"/>
    </w:pPr>
    <w:rPr>
      <w:rFonts w:ascii="Garamond" w:hAnsi="Garamond"/>
      <w:kern w:val="18"/>
      <w:sz w:val="20"/>
      <w:szCs w:val="20"/>
    </w:rPr>
  </w:style>
  <w:style w:type="paragraph" w:styleId="Formuladichiusura">
    <w:name w:val="Closing"/>
    <w:basedOn w:val="Normale"/>
    <w:next w:val="Firma"/>
    <w:semiHidden/>
    <w:pPr>
      <w:keepNext/>
      <w:spacing w:after="120" w:line="240" w:lineRule="atLeast"/>
      <w:ind w:left="4565"/>
    </w:pPr>
  </w:style>
  <w:style w:type="paragraph" w:styleId="Firma">
    <w:name w:val="Signature"/>
    <w:basedOn w:val="Normale"/>
    <w:next w:val="Firmatitolo"/>
    <w:semiHidden/>
    <w:pPr>
      <w:keepNext/>
      <w:spacing w:before="880" w:line="240" w:lineRule="atLeast"/>
      <w:ind w:left="4565"/>
    </w:pPr>
    <w:rPr>
      <w:rFonts w:ascii="Garamond" w:hAnsi="Garamond"/>
      <w:kern w:val="18"/>
      <w:sz w:val="20"/>
      <w:szCs w:val="20"/>
    </w:rPr>
  </w:style>
  <w:style w:type="paragraph" w:customStyle="1" w:styleId="Nomesociet">
    <w:name w:val="Nome società"/>
    <w:basedOn w:val="Corpotesto"/>
    <w:next w:val="Data"/>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semiHidden/>
    <w:pPr>
      <w:spacing w:after="220"/>
      <w:ind w:left="4565"/>
    </w:pPr>
  </w:style>
  <w:style w:type="character" w:styleId="Enfasicorsivo">
    <w:name w:val="Emphasis"/>
    <w:qFormat/>
    <w:rPr>
      <w:caps/>
      <w:sz w:val="18"/>
    </w:rPr>
  </w:style>
  <w:style w:type="paragraph" w:customStyle="1" w:styleId="Allegato">
    <w:name w:val="Allegato"/>
    <w:basedOn w:val="Normale"/>
    <w:next w:val="CC"/>
    <w:pPr>
      <w:keepNext/>
      <w:keepLines/>
      <w:spacing w:before="120" w:after="120" w:line="240" w:lineRule="atLeast"/>
      <w:jc w:val="both"/>
    </w:pPr>
    <w:rPr>
      <w:rFonts w:ascii="Garamond" w:hAnsi="Garamond"/>
      <w:kern w:val="18"/>
      <w:sz w:val="20"/>
      <w:szCs w:val="20"/>
    </w:rPr>
  </w:style>
  <w:style w:type="paragraph" w:customStyle="1" w:styleId="BaseTitolo">
    <w:name w:val="Base Titolo"/>
    <w:basedOn w:val="Corpotesto"/>
    <w:next w:val="Corpotesto"/>
    <w:pPr>
      <w:keepNext/>
      <w:keepLines/>
      <w:spacing w:after="0"/>
      <w:ind w:firstLine="0"/>
      <w:jc w:val="left"/>
    </w:pPr>
    <w:rPr>
      <w:kern w:val="20"/>
    </w:rPr>
  </w:style>
  <w:style w:type="paragraph" w:customStyle="1" w:styleId="Indirizzointerno">
    <w:name w:val="Indirizzo interno"/>
    <w:basedOn w:val="Normale"/>
    <w:pPr>
      <w:spacing w:line="240" w:lineRule="atLeast"/>
      <w:jc w:val="both"/>
    </w:pPr>
    <w:rPr>
      <w:rFonts w:ascii="Garamond" w:hAnsi="Garamond"/>
      <w:kern w:val="18"/>
      <w:sz w:val="20"/>
      <w:szCs w:val="20"/>
    </w:r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jc w:val="both"/>
    </w:pPr>
    <w:rPr>
      <w:rFonts w:ascii="Garamond" w:hAnsi="Garamond"/>
      <w:caps/>
      <w:kern w:val="18"/>
      <w:sz w:val="20"/>
      <w:szCs w:val="20"/>
    </w:rPr>
  </w:style>
  <w:style w:type="paragraph" w:customStyle="1" w:styleId="Inizialiriferimento">
    <w:name w:val="Iniziali riferimento"/>
    <w:basedOn w:val="Normale"/>
    <w:next w:val="Allegato"/>
    <w:pPr>
      <w:keepNext/>
      <w:spacing w:before="220" w:line="240" w:lineRule="atLeast"/>
    </w:pPr>
    <w:rPr>
      <w:rFonts w:ascii="Garamond" w:hAnsi="Garamond"/>
      <w:kern w:val="18"/>
      <w:sz w:val="20"/>
      <w:szCs w:val="20"/>
    </w:rPr>
  </w:style>
  <w:style w:type="paragraph" w:customStyle="1" w:styleId="Rigariferimento">
    <w:name w:val="Riga riferimento"/>
    <w:basedOn w:val="Normale"/>
    <w:next w:val="Istruzionidiinvio"/>
    <w:pPr>
      <w:keepNext/>
      <w:spacing w:after="240" w:line="240" w:lineRule="atLeast"/>
    </w:pPr>
    <w:rPr>
      <w:rFonts w:ascii="Garamond" w:hAnsi="Garamond"/>
      <w:kern w:val="18"/>
      <w:sz w:val="20"/>
      <w:szCs w:val="20"/>
    </w:rPr>
  </w:style>
  <w:style w:type="paragraph" w:customStyle="1" w:styleId="Indirizzomittente1">
    <w:name w:val="Indirizzo mittente 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i/>
      <w:spacing w:val="70"/>
    </w:rPr>
  </w:style>
  <w:style w:type="paragraph" w:customStyle="1" w:styleId="Oggetto">
    <w:name w:val="Oggetto"/>
    <w:basedOn w:val="Normale"/>
    <w:next w:val="Corpotesto"/>
    <w:pPr>
      <w:spacing w:before="120" w:after="180" w:line="240" w:lineRule="atLeast"/>
      <w:ind w:left="357" w:hanging="357"/>
    </w:pPr>
    <w:rPr>
      <w:rFonts w:ascii="Garamond" w:hAnsi="Garamond"/>
      <w:caps/>
      <w:kern w:val="18"/>
      <w:sz w:val="21"/>
      <w:szCs w:val="20"/>
    </w:rPr>
  </w:style>
  <w:style w:type="paragraph" w:styleId="Intestazione">
    <w:name w:val="header"/>
    <w:basedOn w:val="Normale"/>
    <w:semiHidden/>
    <w:pPr>
      <w:tabs>
        <w:tab w:val="center" w:pos="4320"/>
        <w:tab w:val="right" w:pos="8640"/>
      </w:tabs>
      <w:jc w:val="both"/>
    </w:pPr>
    <w:rPr>
      <w:rFonts w:ascii="Garamond" w:hAnsi="Garamond"/>
      <w:kern w:val="18"/>
      <w:sz w:val="20"/>
      <w:szCs w:val="20"/>
    </w:rPr>
  </w:style>
  <w:style w:type="paragraph" w:styleId="Elenco">
    <w:name w:val="List"/>
    <w:basedOn w:val="Corpotesto"/>
    <w:semiHidden/>
    <w:pPr>
      <w:ind w:left="72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style>
  <w:style w:type="paragraph" w:styleId="Mappadocumento">
    <w:name w:val="Document Map"/>
    <w:basedOn w:val="Normale"/>
    <w:semiHidden/>
    <w:pPr>
      <w:shd w:val="clear" w:color="auto" w:fill="000080"/>
    </w:pPr>
    <w:rPr>
      <w:rFonts w:ascii="Tahoma" w:hAnsi="Tahoma"/>
    </w:r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semiHidden/>
    <w:pPr>
      <w:tabs>
        <w:tab w:val="center" w:pos="4819"/>
        <w:tab w:val="right" w:pos="9638"/>
      </w:tabs>
      <w:jc w:val="both"/>
    </w:pPr>
    <w:rPr>
      <w:rFonts w:ascii="Garamond" w:hAnsi="Garamond"/>
      <w:kern w:val="18"/>
      <w:sz w:val="20"/>
      <w:szCs w:val="20"/>
    </w:rPr>
  </w:style>
  <w:style w:type="character" w:styleId="Rimandocommento">
    <w:name w:val="annotation reference"/>
    <w:semiHidden/>
    <w:rPr>
      <w:sz w:val="16"/>
    </w:rPr>
  </w:style>
  <w:style w:type="paragraph" w:styleId="Testocommento">
    <w:name w:val="annotation text"/>
    <w:basedOn w:val="Normale"/>
    <w:semiHidden/>
    <w:pPr>
      <w:jc w:val="both"/>
    </w:pPr>
    <w:rPr>
      <w:rFonts w:ascii="Garamond" w:hAnsi="Garamond"/>
      <w:kern w:val="18"/>
      <w:sz w:val="20"/>
      <w:szCs w:val="2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table" w:styleId="Grigliatabella">
    <w:name w:val="Table Grid"/>
    <w:basedOn w:val="Tabellanormale"/>
    <w:rsid w:val="00646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B01AC6"/>
    <w:rPr>
      <w:rFonts w:ascii="Lucida Grande" w:hAnsi="Lucida Grande"/>
      <w:sz w:val="18"/>
      <w:szCs w:val="18"/>
    </w:rPr>
  </w:style>
  <w:style w:type="character" w:styleId="Enfasigrassetto">
    <w:name w:val="Strong"/>
    <w:uiPriority w:val="22"/>
    <w:qFormat/>
    <w:rsid w:val="00C94A00"/>
    <w:rPr>
      <w:b/>
      <w:bCs/>
    </w:rPr>
  </w:style>
  <w:style w:type="character" w:customStyle="1" w:styleId="apple-converted-space">
    <w:name w:val="apple-converted-space"/>
    <w:rsid w:val="00C94A00"/>
  </w:style>
  <w:style w:type="paragraph" w:styleId="NormaleWeb">
    <w:name w:val="Normal (Web)"/>
    <w:basedOn w:val="Normale"/>
    <w:uiPriority w:val="99"/>
    <w:semiHidden/>
    <w:unhideWhenUsed/>
    <w:rsid w:val="009F23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03940">
      <w:bodyDiv w:val="1"/>
      <w:marLeft w:val="0"/>
      <w:marRight w:val="0"/>
      <w:marTop w:val="0"/>
      <w:marBottom w:val="0"/>
      <w:divBdr>
        <w:top w:val="none" w:sz="0" w:space="0" w:color="auto"/>
        <w:left w:val="none" w:sz="0" w:space="0" w:color="auto"/>
        <w:bottom w:val="none" w:sz="0" w:space="0" w:color="auto"/>
        <w:right w:val="none" w:sz="0" w:space="0" w:color="auto"/>
      </w:divBdr>
    </w:div>
    <w:div w:id="1731346432">
      <w:bodyDiv w:val="1"/>
      <w:marLeft w:val="0"/>
      <w:marRight w:val="0"/>
      <w:marTop w:val="0"/>
      <w:marBottom w:val="0"/>
      <w:divBdr>
        <w:top w:val="none" w:sz="0" w:space="0" w:color="auto"/>
        <w:left w:val="none" w:sz="0" w:space="0" w:color="auto"/>
        <w:bottom w:val="none" w:sz="0" w:space="0" w:color="auto"/>
        <w:right w:val="none" w:sz="0" w:space="0" w:color="auto"/>
      </w:divBdr>
      <w:divsChild>
        <w:div w:id="155762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GRAMMI:Microsoft%20Office%2098:Modelli:Lettere%20e%20Fax:Lettera%20eleg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Macintosh%20HD:PROGRAMMI:Microsoft%20Office%2098:Modelli:Lettere%20e%20Fax:Lettera%20elegante</Template>
  <TotalTime>86</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subject/>
  <dc:creator>Ugo Picarelli</dc:creator>
  <cp:keywords/>
  <cp:lastModifiedBy>Comunicazione Leader</cp:lastModifiedBy>
  <cp:revision>13</cp:revision>
  <cp:lastPrinted>2017-06-13T14:31:00Z</cp:lastPrinted>
  <dcterms:created xsi:type="dcterms:W3CDTF">2021-03-05T20:34:00Z</dcterms:created>
  <dcterms:modified xsi:type="dcterms:W3CDTF">2021-03-11T11:47:00Z</dcterms:modified>
  <cp:category>Lettera</cp:category>
</cp:coreProperties>
</file>