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2FFF" w14:textId="39473379" w:rsidR="00A56802" w:rsidRDefault="0078007B" w:rsidP="00C6363D">
      <w:pPr>
        <w:spacing w:line="276" w:lineRule="auto"/>
        <w:ind w:left="142" w:right="141"/>
        <w:jc w:val="center"/>
        <w:rPr>
          <w:rFonts w:ascii="Times" w:hAnsi="Times"/>
          <w:b/>
          <w:i/>
          <w:iCs/>
          <w:color w:val="000000" w:themeColor="text1"/>
          <w:sz w:val="28"/>
          <w:szCs w:val="28"/>
          <w:u w:val="single"/>
        </w:rPr>
      </w:pPr>
      <w:r w:rsidRPr="00C47247">
        <w:rPr>
          <w:rFonts w:ascii="Times" w:hAnsi="Times"/>
          <w:b/>
          <w:i/>
          <w:iCs/>
          <w:color w:val="000000" w:themeColor="text1"/>
          <w:sz w:val="28"/>
          <w:szCs w:val="28"/>
          <w:u w:val="single"/>
        </w:rPr>
        <w:t>Comunicato stampa</w:t>
      </w:r>
      <w:r w:rsidR="00EE5CD1">
        <w:rPr>
          <w:rFonts w:ascii="Times" w:hAnsi="Times"/>
          <w:b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4C6BCE">
        <w:rPr>
          <w:rFonts w:ascii="Times" w:hAnsi="Times"/>
          <w:b/>
          <w:i/>
          <w:iCs/>
          <w:color w:val="000000" w:themeColor="text1"/>
          <w:sz w:val="28"/>
          <w:szCs w:val="28"/>
          <w:u w:val="single"/>
        </w:rPr>
        <w:t xml:space="preserve">3 </w:t>
      </w:r>
      <w:r w:rsidR="00EE5CD1">
        <w:rPr>
          <w:rFonts w:ascii="Times" w:hAnsi="Times"/>
          <w:b/>
          <w:i/>
          <w:iCs/>
          <w:color w:val="000000" w:themeColor="text1"/>
          <w:sz w:val="28"/>
          <w:szCs w:val="28"/>
          <w:u w:val="single"/>
        </w:rPr>
        <w:t>del 2</w:t>
      </w:r>
      <w:r w:rsidR="00B265AD">
        <w:rPr>
          <w:rFonts w:ascii="Times" w:hAnsi="Times"/>
          <w:b/>
          <w:i/>
          <w:iCs/>
          <w:color w:val="000000" w:themeColor="text1"/>
          <w:sz w:val="28"/>
          <w:szCs w:val="28"/>
          <w:u w:val="single"/>
        </w:rPr>
        <w:t>6</w:t>
      </w:r>
      <w:r w:rsidR="00EE5CD1">
        <w:rPr>
          <w:rFonts w:ascii="Times" w:hAnsi="Times"/>
          <w:b/>
          <w:i/>
          <w:iCs/>
          <w:color w:val="000000" w:themeColor="text1"/>
          <w:sz w:val="28"/>
          <w:szCs w:val="28"/>
          <w:u w:val="single"/>
        </w:rPr>
        <w:t xml:space="preserve"> novembre 2021</w:t>
      </w:r>
    </w:p>
    <w:p w14:paraId="7B8E6E0A" w14:textId="2FCB6942" w:rsidR="004C6BCE" w:rsidRPr="00411468" w:rsidRDefault="004C6BCE" w:rsidP="00C6363D">
      <w:pPr>
        <w:spacing w:line="276" w:lineRule="auto"/>
        <w:ind w:left="142" w:right="141"/>
        <w:jc w:val="center"/>
        <w:rPr>
          <w:rFonts w:ascii="Times" w:hAnsi="Times"/>
          <w:b/>
          <w:color w:val="000000" w:themeColor="text1"/>
          <w:sz w:val="28"/>
          <w:szCs w:val="28"/>
        </w:rPr>
      </w:pPr>
      <w:r w:rsidRPr="00411468">
        <w:rPr>
          <w:rFonts w:ascii="Times" w:hAnsi="Times"/>
          <w:b/>
          <w:color w:val="000000" w:themeColor="text1"/>
          <w:sz w:val="28"/>
          <w:szCs w:val="28"/>
        </w:rPr>
        <w:t>Turismo archeologico verde e subacqueo, la nuova esperienza di viaggio sostenibile</w:t>
      </w:r>
    </w:p>
    <w:p w14:paraId="3CB4A222" w14:textId="3EBCBA17" w:rsidR="002878C4" w:rsidRDefault="004C6BCE" w:rsidP="002878C4">
      <w:pPr>
        <w:spacing w:line="276" w:lineRule="auto"/>
        <w:ind w:left="142" w:right="141"/>
        <w:jc w:val="center"/>
        <w:rPr>
          <w:rFonts w:ascii="Times" w:hAnsi="Times"/>
          <w:b/>
          <w:color w:val="000000" w:themeColor="text1"/>
          <w:sz w:val="28"/>
          <w:szCs w:val="28"/>
        </w:rPr>
      </w:pPr>
      <w:r w:rsidRPr="00411468">
        <w:rPr>
          <w:rFonts w:ascii="Times" w:hAnsi="Times"/>
          <w:b/>
          <w:color w:val="000000" w:themeColor="text1"/>
          <w:sz w:val="28"/>
          <w:szCs w:val="28"/>
        </w:rPr>
        <w:t xml:space="preserve">nella proposta della BMTA accompagnata da ACI, Touring Club, Trenitalia, Confagricoltura, Legambiente, </w:t>
      </w:r>
      <w:proofErr w:type="spellStart"/>
      <w:r w:rsidRPr="00411468">
        <w:rPr>
          <w:rFonts w:ascii="Times" w:hAnsi="Times"/>
          <w:b/>
          <w:color w:val="000000" w:themeColor="text1"/>
          <w:sz w:val="28"/>
          <w:szCs w:val="28"/>
        </w:rPr>
        <w:t>Enit</w:t>
      </w:r>
      <w:proofErr w:type="spellEnd"/>
    </w:p>
    <w:p w14:paraId="7CABABF2" w14:textId="6032CCA6" w:rsidR="00410CA4" w:rsidRPr="0070120E" w:rsidRDefault="0070120E" w:rsidP="0070120E">
      <w:pPr>
        <w:spacing w:line="276" w:lineRule="auto"/>
        <w:ind w:left="142" w:right="141"/>
        <w:jc w:val="center"/>
        <w:rPr>
          <w:rFonts w:ascii="Times" w:hAnsi="Times"/>
          <w:b/>
          <w:color w:val="000000" w:themeColor="text1"/>
          <w:sz w:val="28"/>
          <w:szCs w:val="28"/>
        </w:rPr>
      </w:pPr>
      <w:r w:rsidRPr="0070120E">
        <w:rPr>
          <w:rFonts w:ascii="Times" w:hAnsi="Times"/>
          <w:b/>
          <w:color w:val="000000" w:themeColor="text1"/>
          <w:sz w:val="28"/>
          <w:szCs w:val="28"/>
        </w:rPr>
        <w:t>Nel Salone Espositivo “immersi” nelle bellezze della</w:t>
      </w:r>
      <w:r>
        <w:rPr>
          <w:rFonts w:ascii="Times" w:hAnsi="Times"/>
          <w:b/>
          <w:color w:val="000000" w:themeColor="text1"/>
          <w:sz w:val="28"/>
          <w:szCs w:val="28"/>
        </w:rPr>
        <w:t xml:space="preserve"> Regione</w:t>
      </w:r>
      <w:r w:rsidRPr="0070120E">
        <w:rPr>
          <w:rFonts w:ascii="Times" w:hAnsi="Times"/>
          <w:b/>
          <w:color w:val="000000" w:themeColor="text1"/>
          <w:sz w:val="28"/>
          <w:szCs w:val="28"/>
        </w:rPr>
        <w:t xml:space="preserve"> Campania</w:t>
      </w:r>
      <w:r>
        <w:rPr>
          <w:rFonts w:ascii="Times" w:hAnsi="Times"/>
          <w:b/>
          <w:color w:val="000000" w:themeColor="text1"/>
          <w:sz w:val="28"/>
          <w:szCs w:val="28"/>
        </w:rPr>
        <w:t xml:space="preserve"> grazie all’ecosistema digitale della </w:t>
      </w:r>
      <w:proofErr w:type="spellStart"/>
      <w:r>
        <w:rPr>
          <w:rFonts w:ascii="Times" w:hAnsi="Times"/>
          <w:b/>
          <w:color w:val="000000" w:themeColor="text1"/>
          <w:sz w:val="28"/>
          <w:szCs w:val="28"/>
        </w:rPr>
        <w:t>Scabec</w:t>
      </w:r>
      <w:proofErr w:type="spellEnd"/>
    </w:p>
    <w:p w14:paraId="5952CE0B" w14:textId="77777777" w:rsidR="0070120E" w:rsidRDefault="0070120E" w:rsidP="005C36B6">
      <w:pPr>
        <w:ind w:left="142" w:right="141"/>
        <w:rPr>
          <w:rFonts w:ascii="Times" w:hAnsi="Times"/>
          <w:bCs/>
          <w:color w:val="000000" w:themeColor="text1"/>
          <w:sz w:val="22"/>
          <w:szCs w:val="22"/>
        </w:rPr>
      </w:pPr>
    </w:p>
    <w:p w14:paraId="5772A8A8" w14:textId="77777777" w:rsidR="0009684B" w:rsidRPr="007A6428" w:rsidRDefault="0009684B" w:rsidP="00567E53">
      <w:pPr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È </w:t>
      </w:r>
      <w:r w:rsidR="00567E53"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la giornata del Turismo Archeologico sostenibile, verde e subacqueo, la vera esperienza del viaggiatore attivo, che ama il pianeta e mette al bando il consumo del suolo e del patrimonio e gli itinerari triti, da mandare a memoria come vecchie filastrocche. </w:t>
      </w:r>
    </w:p>
    <w:p w14:paraId="23BF8E6D" w14:textId="763BF8E5" w:rsidR="00567E53" w:rsidRPr="007A6428" w:rsidRDefault="00567E53" w:rsidP="00567E53">
      <w:pPr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</w:pP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Sono l’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Automobile Club Italia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Federparchi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Confagricoltura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Legambiente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Touring Club Italiano</w:t>
      </w:r>
      <w:r w:rsidR="000D7662"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e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Trenitalia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i destinatari principali di una delle tre intuizioni-proposte che partono dalla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Borsa Mediterranea del Turismo Archeologico di Paestum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per cambiare dal profondo la struttura della destinazione</w:t>
      </w:r>
      <w:r w:rsidR="000D7662"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Italia e le possibilità di viaggio in Italia: il Turismo </w:t>
      </w:r>
      <w:r w:rsidR="00411468"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esperienziale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la sostenibilità, lo sviluppo delle aree interne, la mobilità elettrica, l’utilizzo dei treni regionali e il modello del Parco diventano protagonisti per la valorizzazione del patrimonio archeologico. Un’idea della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BMTA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che lancia </w:t>
      </w:r>
      <w:r w:rsidR="002D272F"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anche 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la proposta di utilizzare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 le auto elettriche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 nei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Parchi Nazionali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per la mobilità sostenibile e in raccordo con le stazioni servite dai treni regionali, partendo dal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Parco Nazionale del Cilento, Vallo di Diano e Alburni.</w:t>
      </w:r>
    </w:p>
    <w:p w14:paraId="4F58E283" w14:textId="7DBF9DA0" w:rsidR="000D7662" w:rsidRPr="007A6428" w:rsidRDefault="00567E53" w:rsidP="000D7662">
      <w:pPr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Se ne è parlato questa mattina nella nuova e definitiva sede della BMTA, </w:t>
      </w:r>
      <w:r w:rsidR="000D7662"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il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Tabacchificio Cafasso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con</w:t>
      </w:r>
      <w:r w:rsidR="00462DB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il Direttore e Fondatore della BMTA </w:t>
      </w:r>
      <w:r w:rsidR="00462DBF" w:rsidRPr="00462DBF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Ugo Picarelli</w:t>
      </w:r>
      <w:r w:rsidR="00462DB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e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i vertici degli Enti e delle Organizzazioni interessate.</w:t>
      </w:r>
      <w:r w:rsidR="002D272F" w:rsidRPr="007A6428">
        <w:rPr>
          <w:rFonts w:ascii="Times New Roman" w:hAnsi="Times New Roman"/>
          <w:sz w:val="22"/>
          <w:szCs w:val="22"/>
        </w:rPr>
        <w:t xml:space="preserve"> </w:t>
      </w:r>
      <w:r w:rsidR="002D272F" w:rsidRPr="00541DF9">
        <w:rPr>
          <w:rFonts w:ascii="Times New Roman" w:hAnsi="Times New Roman"/>
          <w:b/>
          <w:bCs/>
          <w:sz w:val="22"/>
          <w:szCs w:val="22"/>
        </w:rPr>
        <w:t xml:space="preserve">Dario </w:t>
      </w:r>
      <w:proofErr w:type="spellStart"/>
      <w:r w:rsidR="002D272F" w:rsidRPr="00541DF9">
        <w:rPr>
          <w:rFonts w:ascii="Times New Roman" w:hAnsi="Times New Roman"/>
          <w:b/>
          <w:bCs/>
          <w:sz w:val="22"/>
          <w:szCs w:val="22"/>
        </w:rPr>
        <w:t>Gargiulo</w:t>
      </w:r>
      <w:proofErr w:type="spellEnd"/>
      <w:r w:rsidR="002D272F" w:rsidRPr="00541DF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D272F" w:rsidRPr="00411468">
        <w:rPr>
          <w:rFonts w:ascii="Times New Roman" w:hAnsi="Times New Roman"/>
          <w:sz w:val="22"/>
          <w:szCs w:val="22"/>
        </w:rPr>
        <w:t>General Director A</w:t>
      </w:r>
      <w:r w:rsidR="00411468">
        <w:rPr>
          <w:rFonts w:ascii="Times New Roman" w:hAnsi="Times New Roman"/>
          <w:sz w:val="22"/>
          <w:szCs w:val="22"/>
        </w:rPr>
        <w:t>CI</w:t>
      </w:r>
      <w:r w:rsidR="002D272F" w:rsidRPr="00411468">
        <w:rPr>
          <w:rFonts w:ascii="Times New Roman" w:hAnsi="Times New Roman"/>
          <w:sz w:val="22"/>
          <w:szCs w:val="22"/>
        </w:rPr>
        <w:t xml:space="preserve"> Europe</w:t>
      </w:r>
      <w:r w:rsidR="004114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="000F1614"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Rosario </w:t>
      </w:r>
      <w:proofErr w:type="spellStart"/>
      <w:r w:rsidR="000F1614"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Rago</w:t>
      </w:r>
      <w:proofErr w:type="spellEnd"/>
      <w:r w:rsidR="000F1614"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0F1614" w:rsidRPr="004114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Componente della Giunta esecutiva di</w:t>
      </w:r>
      <w:r w:rsidRPr="004114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Confagricoltura</w:t>
      </w:r>
      <w:r w:rsidR="004114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Stefano </w:t>
      </w:r>
      <w:proofErr w:type="spellStart"/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Ciafani</w:t>
      </w:r>
      <w:proofErr w:type="spellEnd"/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4114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Presidente Legambiente</w:t>
      </w:r>
      <w:r w:rsidR="004114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Silvestro Serra </w:t>
      </w:r>
      <w:r w:rsidRPr="004114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Direttore Responsabile del Touring</w:t>
      </w:r>
      <w:r w:rsidR="00462DB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Sabrina De </w:t>
      </w:r>
      <w:proofErr w:type="spellStart"/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Filippis</w:t>
      </w:r>
      <w:proofErr w:type="spellEnd"/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4114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Direttore Business Regionale Trenitalia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e </w:t>
      </w:r>
      <w:r w:rsidR="00411468"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Giorgio Palmucci</w:t>
      </w:r>
      <w:r w:rsidR="00411468"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4114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Presidente dell’Agenzia Nazionale del Turismo ENIT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. Ma non solo. Per discutere di un argomento al centro dell’interesse mondiale, sono arrivati, per esempio, a Paestum anche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Mario Tozzi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come </w:t>
      </w:r>
      <w:r w:rsidRPr="00462DB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Presidente del Parco dell’Appia Antica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e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Donatella Bianchi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r w:rsidR="00411468" w:rsidRPr="004114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Presidente Parco Nazionale delle Cinque Terre</w:t>
      </w:r>
      <w:r w:rsidR="004114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e 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giornalista di Linea</w:t>
      </w:r>
      <w:r w:rsidR="00636C55"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B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lu che sarà premiata nel corso della giornata per il miglior contributo giornalistico in termini di divulgazione con il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Premio Internazionale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dedicato a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Sebastiano Tusa</w:t>
      </w: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.</w:t>
      </w:r>
    </w:p>
    <w:p w14:paraId="17E9AD16" w14:textId="77777777" w:rsidR="00A13883" w:rsidRPr="007A6428" w:rsidRDefault="00A13883" w:rsidP="00A66B79">
      <w:pPr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14:paraId="10D93621" w14:textId="17E3A37C" w:rsidR="00567E53" w:rsidRDefault="000D7662" w:rsidP="00A66B79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Nel corso dell’incontro </w:t>
      </w:r>
      <w:r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“I Parchi per la valorizzazione </w:t>
      </w:r>
      <w:r w:rsidR="00A66B79"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del patrimonio archeologico e per un turismo più </w:t>
      </w:r>
      <w:r w:rsidR="00462DBF"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esperienziale</w:t>
      </w:r>
      <w:r w:rsidR="00A66B79"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 e sostenibile”</w:t>
      </w:r>
      <w:r w:rsidR="00A66B79"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si sono susseguiti gli interventi di </w:t>
      </w:r>
      <w:r w:rsidR="00BA02DA" w:rsidRPr="007A64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Alfonso Andria </w:t>
      </w:r>
      <w:r w:rsidR="00BA02DA" w:rsidRPr="00462DBF">
        <w:rPr>
          <w:rFonts w:ascii="Times New Roman" w:hAnsi="Times New Roman"/>
          <w:bCs/>
          <w:color w:val="000000" w:themeColor="text1"/>
          <w:sz w:val="22"/>
          <w:szCs w:val="22"/>
        </w:rPr>
        <w:t>Consigliere di Amministrazione Parco Archeologico di Paestum</w:t>
      </w:r>
      <w:r w:rsidR="00BA02DA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BA02DA" w:rsidRPr="00462DBF">
        <w:rPr>
          <w:rFonts w:ascii="Times New Roman" w:hAnsi="Times New Roman"/>
          <w:bCs/>
          <w:color w:val="000000" w:themeColor="text1"/>
          <w:sz w:val="22"/>
          <w:szCs w:val="22"/>
        </w:rPr>
        <w:t>e Velia</w:t>
      </w:r>
      <w:r w:rsidR="00A66B79" w:rsidRPr="00462DB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e</w:t>
      </w:r>
      <w:r w:rsidR="00EC43E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BA02DA" w:rsidRPr="007A64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Silvestro Serra </w:t>
      </w:r>
      <w:r w:rsidR="00BA02DA" w:rsidRPr="00462DBF">
        <w:rPr>
          <w:rFonts w:ascii="Times New Roman" w:hAnsi="Times New Roman"/>
          <w:bCs/>
          <w:color w:val="000000" w:themeColor="text1"/>
          <w:sz w:val="22"/>
          <w:szCs w:val="22"/>
        </w:rPr>
        <w:t>Direttore Responsabile Touring</w:t>
      </w:r>
      <w:r w:rsidR="00EC43EB" w:rsidRPr="007A64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EC43E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che ha </w:t>
      </w:r>
      <w:r w:rsidR="00A66B79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anche </w:t>
      </w:r>
      <w:r w:rsidR="00EC43E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moderato l’incontro</w:t>
      </w:r>
      <w:r w:rsidR="00A66B79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A66B79" w:rsidRPr="007A642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="00EC43E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Sul concetto di </w:t>
      </w:r>
      <w:r w:rsidR="00C07DCF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P</w:t>
      </w:r>
      <w:r w:rsidR="00EC43E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arco come “laboratorio </w:t>
      </w:r>
      <w:r w:rsidR="00C07DCF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di buone pratiche” e sull’importanza della “mobilità sostenibile” ha </w:t>
      </w:r>
      <w:r w:rsidR="00A66B79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poi </w:t>
      </w:r>
      <w:r w:rsidR="00C07DCF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focalizzato l’attenzione </w:t>
      </w:r>
      <w:r w:rsidR="00C07DCF" w:rsidRPr="007A6428">
        <w:rPr>
          <w:rFonts w:ascii="Times New Roman" w:hAnsi="Times New Roman"/>
          <w:b/>
          <w:color w:val="000000" w:themeColor="text1"/>
          <w:sz w:val="22"/>
          <w:szCs w:val="22"/>
        </w:rPr>
        <w:t>Tommaso Pellegrino</w:t>
      </w:r>
      <w:r w:rsidR="00C07DCF" w:rsidRPr="00462DB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Presidente del Parco Nazionale del Cilento, Vallo di Diano </w:t>
      </w:r>
      <w:bookmarkStart w:id="0" w:name="_Hlk88823542"/>
      <w:r w:rsidR="00C07DCF" w:rsidRPr="00462DBF">
        <w:rPr>
          <w:rFonts w:ascii="Times New Roman" w:hAnsi="Times New Roman"/>
          <w:bCs/>
          <w:color w:val="000000" w:themeColor="text1"/>
          <w:sz w:val="22"/>
          <w:szCs w:val="22"/>
        </w:rPr>
        <w:t>e Alburni</w:t>
      </w:r>
      <w:bookmarkEnd w:id="0"/>
      <w:r w:rsidR="00C07DCF" w:rsidRPr="00462DBF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C07DCF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“Nei Comuni del Parco abbiamo costruito una rete di colonnine per le auto elettriche </w:t>
      </w:r>
      <w:r w:rsidR="00A66B79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con l’obiettivo di</w:t>
      </w:r>
      <w:r w:rsidR="00C07DCF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incentivare la mobilità di questo tipo in un’area molto vasta – ha spiegato </w:t>
      </w:r>
      <w:r w:rsidR="00C07DCF" w:rsidRPr="007A6428">
        <w:rPr>
          <w:rFonts w:ascii="Times New Roman" w:hAnsi="Times New Roman"/>
          <w:b/>
          <w:color w:val="000000" w:themeColor="text1"/>
          <w:sz w:val="22"/>
          <w:szCs w:val="22"/>
        </w:rPr>
        <w:t>Pellegrino</w:t>
      </w:r>
      <w:r w:rsidR="00C07DCF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– e stiamo valorizzando i cammini che sono parte della storia e della cultura dei nostri territori</w:t>
      </w:r>
      <w:r w:rsidR="007F245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”.</w:t>
      </w:r>
      <w:r w:rsidR="007B61C8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L’importanza di un’articolata rete di treni regionali per lo sviluppo di una mobilità sostenibile è stata </w:t>
      </w:r>
      <w:r w:rsidR="00A66B79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invece </w:t>
      </w:r>
      <w:r w:rsidR="007B61C8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evidenziata da </w:t>
      </w:r>
      <w:r w:rsidR="00BA02DA" w:rsidRPr="007A6428">
        <w:rPr>
          <w:rFonts w:ascii="Times New Roman" w:hAnsi="Times New Roman"/>
          <w:b/>
          <w:color w:val="000000" w:themeColor="text1"/>
          <w:sz w:val="22"/>
          <w:szCs w:val="22"/>
        </w:rPr>
        <w:t>Sabrina De Filippis</w:t>
      </w:r>
      <w:r w:rsidR="00385C9B" w:rsidRPr="007A64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385C9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“</w:t>
      </w:r>
      <w:r w:rsidR="001014CE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 6800 corse al giorno, 1700 località raggiunte, 467milioni di passeggeri </w:t>
      </w:r>
      <w:r w:rsidR="00105800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in più </w:t>
      </w:r>
      <w:r w:rsidR="001014CE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nel 2019 e il 50% della </w:t>
      </w:r>
      <w:r w:rsidR="00105800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flotta </w:t>
      </w:r>
      <w:r w:rsidR="001014CE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rinnovata</w:t>
      </w:r>
      <w:r w:rsidR="00105800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, </w:t>
      </w:r>
      <w:r w:rsidR="001014CE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 spazi per bici, la rete di Trenitalia fa la sua parte nella valorizzazione dei Parchi – ha rimarcato </w:t>
      </w:r>
      <w:r w:rsidR="00462DBF" w:rsidRPr="00462DB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il </w:t>
      </w:r>
      <w:r w:rsidR="00462DBF" w:rsidRPr="004114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Direttore Business Regionale Trenitalia</w:t>
      </w:r>
      <w:r w:rsidR="00462DBF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1014CE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– I nostri treni raggiungono </w:t>
      </w:r>
      <w:r w:rsidR="00FC631A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33 siti Unesco e sono abbinati a bus per raggiungere le aree archeologiche”. </w:t>
      </w:r>
      <w:r w:rsidR="00A62E1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Dell</w:t>
      </w:r>
      <w:r w:rsidR="00FC631A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 necessità di </w:t>
      </w:r>
      <w:proofErr w:type="gramStart"/>
      <w:r w:rsidR="00FC631A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mettere in campo</w:t>
      </w:r>
      <w:proofErr w:type="gramEnd"/>
      <w:r w:rsidR="00FC631A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azioni “coerenti con l’era della transizione ecologica</w:t>
      </w:r>
      <w:r w:rsidR="00A62E1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” ha parlato </w:t>
      </w:r>
      <w:r w:rsidR="00A62E1B" w:rsidRPr="007A64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Stefano </w:t>
      </w:r>
      <w:proofErr w:type="spellStart"/>
      <w:r w:rsidR="00A62E1B" w:rsidRPr="007A6428">
        <w:rPr>
          <w:rFonts w:ascii="Times New Roman" w:hAnsi="Times New Roman"/>
          <w:b/>
          <w:color w:val="000000" w:themeColor="text1"/>
          <w:sz w:val="22"/>
          <w:szCs w:val="22"/>
        </w:rPr>
        <w:t>Ciafani</w:t>
      </w:r>
      <w:proofErr w:type="spellEnd"/>
      <w:r w:rsidR="00A62E1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, mentre una nota critica è stata introdotta dal giornalista </w:t>
      </w:r>
      <w:r w:rsidR="00A62E1B" w:rsidRPr="007A6428">
        <w:rPr>
          <w:rFonts w:ascii="Times New Roman" w:hAnsi="Times New Roman"/>
          <w:b/>
          <w:color w:val="000000" w:themeColor="text1"/>
          <w:sz w:val="22"/>
          <w:szCs w:val="22"/>
        </w:rPr>
        <w:t>Mario Tozzi</w:t>
      </w:r>
      <w:r w:rsidR="00785F08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A62E1B" w:rsidRPr="007A64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A62E1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“L’Italia </w:t>
      </w:r>
      <w:r w:rsidR="005F1FF9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si </w:t>
      </w:r>
      <w:r w:rsidR="00A62E1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fa vanto di </w:t>
      </w:r>
      <w:r w:rsidR="00A66B79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essere il Paese con </w:t>
      </w:r>
      <w:r w:rsidR="00A62E1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più testimonianze archeologiche, ma non è il più visitato perché non c’è una tutela seria del viaggiatore che, se viene, non ritorna – ha stigmatizzato </w:t>
      </w:r>
      <w:r w:rsidR="00A62E1B" w:rsidRPr="007A64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Tozzi </w:t>
      </w:r>
      <w:r w:rsidR="00A62E1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– I prez</w:t>
      </w:r>
      <w:r w:rsidR="003B4365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z</w:t>
      </w:r>
      <w:r w:rsidR="00A62E1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i sono impossibili e le situazioni di contorno non sono buone</w:t>
      </w:r>
      <w:r w:rsidR="0034130C" w:rsidRPr="007A6428">
        <w:rPr>
          <w:rFonts w:ascii="Times New Roman" w:hAnsi="Times New Roman"/>
          <w:bCs/>
          <w:color w:val="000000" w:themeColor="text1"/>
          <w:sz w:val="22"/>
          <w:szCs w:val="22"/>
        </w:rPr>
        <w:t>:</w:t>
      </w:r>
      <w:r w:rsidR="00A62E1B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si punta su un’unica stagione turistica </w:t>
      </w:r>
      <w:r w:rsidR="003B4365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e, per il resto, siamo latitanti. Per non parlare, poi, dell’aspetto che tocca la legalità: a Roma ci sono 30mila turisti al giorno non censiti perché sono in strutture abusive”. </w:t>
      </w:r>
      <w:r w:rsidR="003B4365" w:rsidRPr="007A64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Tozzi </w:t>
      </w:r>
      <w:r w:rsidR="003B4365" w:rsidRPr="007A64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ha, inoltre, chiosato: “Nessuno pensa ad un vero turismo sostenibile e si ricorda che i Parchi sono un simbolo dell’efficienza della Pubblica Amministrazione”.  </w:t>
      </w:r>
      <w:r w:rsidR="00A62E1B" w:rsidRPr="007A64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149DE6F1" w14:textId="77777777" w:rsidR="00462DBF" w:rsidRDefault="00227C5E" w:rsidP="00A5703B">
      <w:pPr>
        <w:rPr>
          <w:rFonts w:ascii="Times New Roman" w:hAnsi="Times New Roman"/>
          <w:sz w:val="22"/>
          <w:szCs w:val="22"/>
        </w:rPr>
      </w:pPr>
      <w:r w:rsidRPr="007A6428">
        <w:rPr>
          <w:rFonts w:ascii="Times New Roman" w:hAnsi="Times New Roman"/>
          <w:b/>
          <w:sz w:val="22"/>
          <w:szCs w:val="22"/>
        </w:rPr>
        <w:lastRenderedPageBreak/>
        <w:t xml:space="preserve">Giovanni Cannata </w:t>
      </w:r>
      <w:r w:rsidR="00B60383" w:rsidRPr="00462DBF">
        <w:rPr>
          <w:rFonts w:ascii="Times New Roman" w:hAnsi="Times New Roman"/>
          <w:bCs/>
          <w:sz w:val="22"/>
          <w:szCs w:val="22"/>
        </w:rPr>
        <w:t>P</w:t>
      </w:r>
      <w:r w:rsidRPr="00462DBF">
        <w:rPr>
          <w:rFonts w:ascii="Times New Roman" w:hAnsi="Times New Roman"/>
          <w:bCs/>
          <w:sz w:val="22"/>
          <w:szCs w:val="22"/>
        </w:rPr>
        <w:t>residente del Parco Nazionale d’Abruzzo, Lazio, Molise</w:t>
      </w:r>
      <w:r w:rsidRPr="007A6428">
        <w:rPr>
          <w:rFonts w:ascii="Times New Roman" w:hAnsi="Times New Roman"/>
          <w:sz w:val="22"/>
          <w:szCs w:val="22"/>
        </w:rPr>
        <w:t xml:space="preserve">, in collegamento, ha annotato che “sostenibile è una parola molto pronunciata ma molto poco praticata”, per poi soffermarsi sull’accessibilità dei territori e sui problemi di connessione di rete “molto critici” che hanno le aree interne dei Parchi. </w:t>
      </w:r>
      <w:r w:rsidRPr="007A6428">
        <w:rPr>
          <w:rFonts w:ascii="Times New Roman" w:hAnsi="Times New Roman"/>
          <w:b/>
          <w:sz w:val="22"/>
          <w:szCs w:val="22"/>
        </w:rPr>
        <w:t xml:space="preserve">Rosario </w:t>
      </w:r>
      <w:proofErr w:type="spellStart"/>
      <w:r w:rsidRPr="007A6428">
        <w:rPr>
          <w:rFonts w:ascii="Times New Roman" w:hAnsi="Times New Roman"/>
          <w:b/>
          <w:sz w:val="22"/>
          <w:szCs w:val="22"/>
        </w:rPr>
        <w:t>Rago</w:t>
      </w:r>
      <w:proofErr w:type="spellEnd"/>
      <w:r w:rsidRPr="007A6428">
        <w:rPr>
          <w:rFonts w:ascii="Times New Roman" w:hAnsi="Times New Roman"/>
          <w:sz w:val="22"/>
          <w:szCs w:val="22"/>
        </w:rPr>
        <w:t xml:space="preserve"> </w:t>
      </w:r>
      <w:r w:rsidRPr="00462DBF">
        <w:rPr>
          <w:rFonts w:ascii="Times New Roman" w:hAnsi="Times New Roman"/>
          <w:sz w:val="22"/>
          <w:szCs w:val="22"/>
        </w:rPr>
        <w:t>Componente Giunta esecutiva Confagricoltura</w:t>
      </w:r>
      <w:r w:rsidRPr="007A6428">
        <w:rPr>
          <w:rFonts w:ascii="Times New Roman" w:hAnsi="Times New Roman"/>
          <w:sz w:val="22"/>
          <w:szCs w:val="22"/>
        </w:rPr>
        <w:t xml:space="preserve"> ha auspicato un modello di investimenti importante, che integri le esigenze di tutela e valorizzazione delle eccellenze e del patrimonio culturale del territorio; sulla stessa lunghezza d’onda </w:t>
      </w:r>
      <w:r w:rsidRPr="007A6428">
        <w:rPr>
          <w:rFonts w:ascii="Times New Roman" w:hAnsi="Times New Roman"/>
          <w:b/>
          <w:sz w:val="22"/>
          <w:szCs w:val="22"/>
        </w:rPr>
        <w:t>Donatella Bianchi</w:t>
      </w:r>
      <w:r w:rsidRPr="007A6428">
        <w:rPr>
          <w:rFonts w:ascii="Times New Roman" w:hAnsi="Times New Roman"/>
          <w:sz w:val="22"/>
          <w:szCs w:val="22"/>
        </w:rPr>
        <w:t xml:space="preserve">, intervenuta in qualità di </w:t>
      </w:r>
      <w:r w:rsidRPr="00462DBF">
        <w:rPr>
          <w:rFonts w:ascii="Times New Roman" w:hAnsi="Times New Roman"/>
          <w:sz w:val="22"/>
          <w:szCs w:val="22"/>
        </w:rPr>
        <w:t>Presidente del Parco Nazionale delle Cinque Terre</w:t>
      </w:r>
      <w:r w:rsidRPr="007A6428">
        <w:rPr>
          <w:rFonts w:ascii="Times New Roman" w:hAnsi="Times New Roman"/>
          <w:sz w:val="22"/>
          <w:szCs w:val="22"/>
        </w:rPr>
        <w:t>, che ha invocato una “visione interdisciplinare e trasversale” per il Sistema Paese in generale e per quello dei Parchi in particolare, ricordando quanto l’avvento della linea ferroviaria abbia inciso nel far diventare il Parco “Verticale”</w:t>
      </w:r>
      <w:r>
        <w:rPr>
          <w:rFonts w:ascii="Times New Roman" w:hAnsi="Times New Roman"/>
          <w:sz w:val="22"/>
          <w:szCs w:val="22"/>
        </w:rPr>
        <w:t>,</w:t>
      </w:r>
      <w:r w:rsidRPr="007A6428">
        <w:rPr>
          <w:rFonts w:ascii="Times New Roman" w:hAnsi="Times New Roman"/>
          <w:sz w:val="22"/>
          <w:szCs w:val="22"/>
        </w:rPr>
        <w:t xml:space="preserve"> da lei dirett</w:t>
      </w:r>
      <w:r>
        <w:rPr>
          <w:rFonts w:ascii="Times New Roman" w:hAnsi="Times New Roman"/>
          <w:sz w:val="22"/>
          <w:szCs w:val="22"/>
        </w:rPr>
        <w:t>o,</w:t>
      </w:r>
      <w:r w:rsidRPr="007A6428">
        <w:rPr>
          <w:rFonts w:ascii="Times New Roman" w:hAnsi="Times New Roman"/>
          <w:sz w:val="22"/>
          <w:szCs w:val="22"/>
        </w:rPr>
        <w:t xml:space="preserve"> una meta per tre milioni di turisti l’anno. </w:t>
      </w:r>
      <w:r w:rsidRPr="00462DBF">
        <w:rPr>
          <w:rFonts w:ascii="Times New Roman" w:hAnsi="Times New Roman"/>
          <w:bCs/>
          <w:sz w:val="22"/>
          <w:szCs w:val="22"/>
        </w:rPr>
        <w:t>“</w:t>
      </w:r>
      <w:r w:rsidRPr="007A6428">
        <w:rPr>
          <w:rFonts w:ascii="Times New Roman" w:hAnsi="Times New Roman"/>
          <w:sz w:val="22"/>
          <w:szCs w:val="22"/>
        </w:rPr>
        <w:t>Il lavoro importante è connettere le conoscenze, oltre a fare un grande sforzo di investire anche nella comunicazione e nella qualità”</w:t>
      </w:r>
      <w:r>
        <w:rPr>
          <w:rFonts w:ascii="Times New Roman" w:hAnsi="Times New Roman"/>
          <w:sz w:val="22"/>
          <w:szCs w:val="22"/>
        </w:rPr>
        <w:t>,</w:t>
      </w:r>
      <w:r w:rsidRPr="007A6428">
        <w:rPr>
          <w:rFonts w:ascii="Times New Roman" w:hAnsi="Times New Roman"/>
          <w:sz w:val="22"/>
          <w:szCs w:val="22"/>
        </w:rPr>
        <w:t xml:space="preserve"> ha esortato </w:t>
      </w:r>
      <w:r w:rsidRPr="007A6428">
        <w:rPr>
          <w:rFonts w:ascii="Times New Roman" w:hAnsi="Times New Roman"/>
          <w:b/>
          <w:sz w:val="22"/>
          <w:szCs w:val="22"/>
        </w:rPr>
        <w:t>Alfonso Pecoraro Scanio</w:t>
      </w:r>
      <w:r w:rsidRPr="007A6428">
        <w:rPr>
          <w:rFonts w:ascii="Times New Roman" w:hAnsi="Times New Roman"/>
          <w:sz w:val="22"/>
          <w:szCs w:val="22"/>
        </w:rPr>
        <w:t xml:space="preserve"> </w:t>
      </w:r>
      <w:r w:rsidRPr="00462DBF">
        <w:rPr>
          <w:rFonts w:ascii="Times New Roman" w:hAnsi="Times New Roman"/>
          <w:sz w:val="22"/>
          <w:szCs w:val="22"/>
        </w:rPr>
        <w:t xml:space="preserve">Presidente Fondazione </w:t>
      </w:r>
      <w:proofErr w:type="spellStart"/>
      <w:r w:rsidRPr="00462DBF">
        <w:rPr>
          <w:rFonts w:ascii="Times New Roman" w:hAnsi="Times New Roman"/>
          <w:sz w:val="22"/>
          <w:szCs w:val="22"/>
        </w:rPr>
        <w:t>UniVerde</w:t>
      </w:r>
      <w:proofErr w:type="spellEnd"/>
      <w:r w:rsidRPr="007A6428">
        <w:rPr>
          <w:rFonts w:ascii="Times New Roman" w:hAnsi="Times New Roman"/>
          <w:sz w:val="22"/>
          <w:szCs w:val="22"/>
        </w:rPr>
        <w:t xml:space="preserve">, mentre “semplificare il processo burocratico troppo complesso” è la priorità invocata da </w:t>
      </w:r>
      <w:r w:rsidRPr="007A6428">
        <w:rPr>
          <w:rFonts w:ascii="Times New Roman" w:hAnsi="Times New Roman"/>
          <w:b/>
          <w:sz w:val="22"/>
          <w:szCs w:val="22"/>
        </w:rPr>
        <w:t xml:space="preserve">Agostino Casillo </w:t>
      </w:r>
      <w:r w:rsidRPr="00462DBF">
        <w:rPr>
          <w:rFonts w:ascii="Times New Roman" w:hAnsi="Times New Roman"/>
          <w:bCs/>
          <w:sz w:val="22"/>
          <w:szCs w:val="22"/>
        </w:rPr>
        <w:t>Presidente del Parco Nazionale del Vesuvio</w:t>
      </w:r>
      <w:r>
        <w:rPr>
          <w:rFonts w:ascii="Times New Roman" w:hAnsi="Times New Roman"/>
          <w:sz w:val="22"/>
          <w:szCs w:val="22"/>
        </w:rPr>
        <w:t xml:space="preserve">. </w:t>
      </w:r>
      <w:r w:rsidRPr="007A6428">
        <w:rPr>
          <w:rFonts w:ascii="Times New Roman" w:hAnsi="Times New Roman"/>
          <w:sz w:val="22"/>
          <w:szCs w:val="22"/>
        </w:rPr>
        <w:t>“Il modello dei Parchi dovrebbe essere un paradigma importante per il turismo”</w:t>
      </w:r>
      <w:r w:rsidR="00B60383">
        <w:rPr>
          <w:rFonts w:ascii="Times New Roman" w:hAnsi="Times New Roman"/>
          <w:sz w:val="22"/>
          <w:szCs w:val="22"/>
        </w:rPr>
        <w:t>,</w:t>
      </w:r>
      <w:r w:rsidRPr="007A6428">
        <w:rPr>
          <w:rFonts w:ascii="Times New Roman" w:hAnsi="Times New Roman"/>
          <w:sz w:val="22"/>
          <w:szCs w:val="22"/>
        </w:rPr>
        <w:t xml:space="preserve"> ha rimarcato </w:t>
      </w:r>
      <w:r w:rsidRPr="007A6428">
        <w:rPr>
          <w:rFonts w:ascii="Times New Roman" w:hAnsi="Times New Roman"/>
          <w:b/>
          <w:sz w:val="22"/>
          <w:szCs w:val="22"/>
        </w:rPr>
        <w:t>Renzo Iorio</w:t>
      </w:r>
      <w:r w:rsidR="00462DBF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462DBF">
        <w:rPr>
          <w:rFonts w:ascii="Times New Roman" w:hAnsi="Times New Roman"/>
          <w:bCs/>
          <w:sz w:val="22"/>
          <w:szCs w:val="22"/>
        </w:rPr>
        <w:t>Vice Presidente</w:t>
      </w:r>
      <w:proofErr w:type="gramEnd"/>
      <w:r w:rsidRPr="00462DBF">
        <w:rPr>
          <w:rFonts w:ascii="Times New Roman" w:hAnsi="Times New Roman"/>
          <w:bCs/>
          <w:sz w:val="22"/>
          <w:szCs w:val="22"/>
        </w:rPr>
        <w:t xml:space="preserve"> Vicario Federturismo</w:t>
      </w:r>
      <w:r w:rsidRPr="007A6428">
        <w:rPr>
          <w:rFonts w:ascii="Times New Roman" w:hAnsi="Times New Roman"/>
          <w:sz w:val="22"/>
          <w:szCs w:val="22"/>
        </w:rPr>
        <w:t xml:space="preserve">, mentre </w:t>
      </w:r>
      <w:r w:rsidRPr="007A6428">
        <w:rPr>
          <w:rFonts w:ascii="Times New Roman" w:hAnsi="Times New Roman"/>
          <w:b/>
          <w:sz w:val="22"/>
          <w:szCs w:val="22"/>
        </w:rPr>
        <w:t xml:space="preserve">Gabriele Milani </w:t>
      </w:r>
      <w:r w:rsidRPr="00462DBF">
        <w:rPr>
          <w:rFonts w:ascii="Times New Roman" w:hAnsi="Times New Roman"/>
          <w:bCs/>
          <w:sz w:val="22"/>
          <w:szCs w:val="22"/>
        </w:rPr>
        <w:t>Direttore Generale FTO</w:t>
      </w:r>
      <w:r w:rsidRPr="007A6428">
        <w:rPr>
          <w:rFonts w:ascii="Times New Roman" w:hAnsi="Times New Roman"/>
          <w:sz w:val="22"/>
          <w:szCs w:val="22"/>
        </w:rPr>
        <w:t xml:space="preserve"> ha lanciato un appello: “Come imprese chiediamo che il turismo organizzato venga valorizzato dalle istituzioni e venga ascoltato e consultato per la comunicazione e promozione”. </w:t>
      </w:r>
    </w:p>
    <w:p w14:paraId="1641509C" w14:textId="77777777" w:rsidR="00462DBF" w:rsidRDefault="00462DBF" w:rsidP="00A5703B">
      <w:pPr>
        <w:rPr>
          <w:rFonts w:ascii="Times New Roman" w:hAnsi="Times New Roman"/>
          <w:sz w:val="22"/>
          <w:szCs w:val="22"/>
        </w:rPr>
      </w:pPr>
    </w:p>
    <w:p w14:paraId="3B85AFCD" w14:textId="08B1561D" w:rsidR="00A5703B" w:rsidRPr="00A5703B" w:rsidRDefault="00A5703B" w:rsidP="00A5703B">
      <w:pPr>
        <w:rPr>
          <w:rFonts w:ascii="Times New Roman" w:hAnsi="Times New Roman"/>
          <w:sz w:val="22"/>
          <w:szCs w:val="22"/>
        </w:rPr>
      </w:pPr>
      <w:r w:rsidRPr="00A5703B">
        <w:rPr>
          <w:rFonts w:ascii="Times New Roman" w:hAnsi="Times New Roman"/>
          <w:sz w:val="22"/>
          <w:szCs w:val="22"/>
        </w:rPr>
        <w:t xml:space="preserve">Consegnato in mattinata </w:t>
      </w:r>
      <w:r>
        <w:rPr>
          <w:rFonts w:ascii="Times New Roman" w:hAnsi="Times New Roman"/>
          <w:sz w:val="22"/>
          <w:szCs w:val="22"/>
        </w:rPr>
        <w:t xml:space="preserve">anche </w:t>
      </w:r>
      <w:r w:rsidRPr="00A5703B">
        <w:rPr>
          <w:rFonts w:ascii="Times New Roman" w:hAnsi="Times New Roman"/>
          <w:sz w:val="22"/>
          <w:szCs w:val="22"/>
        </w:rPr>
        <w:t xml:space="preserve">il </w:t>
      </w:r>
      <w:r w:rsidRPr="00A5703B">
        <w:rPr>
          <w:rFonts w:ascii="Times New Roman" w:hAnsi="Times New Roman"/>
          <w:b/>
          <w:bCs/>
          <w:sz w:val="22"/>
          <w:szCs w:val="22"/>
        </w:rPr>
        <w:t>Premio “Antonella Fiammenghi”</w:t>
      </w:r>
      <w:r w:rsidRPr="00A5703B">
        <w:rPr>
          <w:rFonts w:ascii="Times New Roman" w:hAnsi="Times New Roman"/>
          <w:sz w:val="22"/>
          <w:szCs w:val="22"/>
        </w:rPr>
        <w:t xml:space="preserve"> alla migliore Tesi di laurea sul Turismo Archeologico. A ricevere il premio </w:t>
      </w:r>
      <w:r w:rsidRPr="00A5703B">
        <w:rPr>
          <w:rFonts w:ascii="Times New Roman" w:hAnsi="Times New Roman"/>
          <w:b/>
          <w:bCs/>
          <w:sz w:val="22"/>
          <w:szCs w:val="22"/>
        </w:rPr>
        <w:t>Saverio Macaluso</w:t>
      </w:r>
      <w:r w:rsidRPr="00A5703B">
        <w:rPr>
          <w:rFonts w:ascii="Times New Roman" w:hAnsi="Times New Roman"/>
          <w:sz w:val="22"/>
          <w:szCs w:val="22"/>
        </w:rPr>
        <w:t xml:space="preserve"> per la tesi di Laurea Magistrale in Archeologia e Culture del mondo antico “Una forma di comunicazione: il turismo archeologico. Una nuova professione e nuove prospettive”, discussa presso la Alma Mater </w:t>
      </w:r>
      <w:proofErr w:type="spellStart"/>
      <w:r w:rsidRPr="00A5703B">
        <w:rPr>
          <w:rFonts w:ascii="Times New Roman" w:hAnsi="Times New Roman"/>
          <w:sz w:val="22"/>
          <w:szCs w:val="22"/>
        </w:rPr>
        <w:t>Studiorum</w:t>
      </w:r>
      <w:proofErr w:type="spellEnd"/>
      <w:r w:rsidRPr="00A5703B">
        <w:rPr>
          <w:rFonts w:ascii="Times New Roman" w:hAnsi="Times New Roman"/>
          <w:sz w:val="22"/>
          <w:szCs w:val="22"/>
        </w:rPr>
        <w:t xml:space="preserve"> Università degli Studi di Bologna</w:t>
      </w:r>
      <w:r>
        <w:rPr>
          <w:rFonts w:ascii="Times New Roman" w:hAnsi="Times New Roman"/>
          <w:sz w:val="22"/>
          <w:szCs w:val="22"/>
        </w:rPr>
        <w:t>.</w:t>
      </w:r>
    </w:p>
    <w:p w14:paraId="29D54A93" w14:textId="77777777" w:rsidR="00A5703B" w:rsidRDefault="00A5703B" w:rsidP="00567E53">
      <w:pPr>
        <w:rPr>
          <w:rFonts w:ascii="Times New Roman" w:hAnsi="Times New Roman"/>
          <w:sz w:val="22"/>
          <w:szCs w:val="22"/>
        </w:rPr>
      </w:pPr>
    </w:p>
    <w:p w14:paraId="1E21BF42" w14:textId="322D469C" w:rsidR="00567E53" w:rsidRPr="007A6428" w:rsidRDefault="00DD4F6C" w:rsidP="00567E53">
      <w:pPr>
        <w:rPr>
          <w:rFonts w:ascii="Times New Roman" w:hAnsi="Times New Roman"/>
          <w:sz w:val="22"/>
          <w:szCs w:val="22"/>
        </w:rPr>
      </w:pPr>
      <w:r w:rsidRPr="007A6428">
        <w:rPr>
          <w:rFonts w:ascii="Times New Roman" w:hAnsi="Times New Roman"/>
          <w:sz w:val="22"/>
          <w:szCs w:val="22"/>
        </w:rPr>
        <w:t xml:space="preserve">Non solo Parchi, nella seconda mattinata della </w:t>
      </w:r>
      <w:r w:rsidRPr="00541DF9">
        <w:rPr>
          <w:rFonts w:ascii="Times New Roman" w:hAnsi="Times New Roman"/>
          <w:b/>
          <w:bCs/>
          <w:sz w:val="22"/>
          <w:szCs w:val="22"/>
        </w:rPr>
        <w:t>BMTA</w:t>
      </w:r>
      <w:r w:rsidRPr="007A6428">
        <w:rPr>
          <w:rFonts w:ascii="Times New Roman" w:hAnsi="Times New Roman"/>
          <w:sz w:val="22"/>
          <w:szCs w:val="22"/>
        </w:rPr>
        <w:t xml:space="preserve">. </w:t>
      </w:r>
      <w:r w:rsidR="00567E53" w:rsidRPr="007A6428">
        <w:rPr>
          <w:rFonts w:ascii="Times New Roman" w:hAnsi="Times New Roman"/>
          <w:sz w:val="22"/>
          <w:szCs w:val="22"/>
        </w:rPr>
        <w:t>Un desk interattivo multitouch per “toccare” i tesori dell’archeologia della Campania, come i reperti dell’Antica Capua o dell’area archeologica Etrusco – Sannita di Fratte o le Pitture Funerarie provenienti da vari siti archeologici campani</w:t>
      </w:r>
      <w:r w:rsidR="00CA21BB" w:rsidRPr="007A6428">
        <w:rPr>
          <w:rFonts w:ascii="Times New Roman" w:hAnsi="Times New Roman"/>
          <w:sz w:val="22"/>
          <w:szCs w:val="22"/>
        </w:rPr>
        <w:t xml:space="preserve"> e,</w:t>
      </w:r>
      <w:r w:rsidR="00567E53" w:rsidRPr="007A6428">
        <w:rPr>
          <w:rFonts w:ascii="Times New Roman" w:hAnsi="Times New Roman"/>
          <w:sz w:val="22"/>
          <w:szCs w:val="22"/>
        </w:rPr>
        <w:t xml:space="preserve"> ancora</w:t>
      </w:r>
      <w:r w:rsidR="00CA21BB" w:rsidRPr="007A6428">
        <w:rPr>
          <w:rFonts w:ascii="Times New Roman" w:hAnsi="Times New Roman"/>
          <w:sz w:val="22"/>
          <w:szCs w:val="22"/>
        </w:rPr>
        <w:t>,</w:t>
      </w:r>
      <w:r w:rsidR="00567E53" w:rsidRPr="007A6428">
        <w:rPr>
          <w:rFonts w:ascii="Times New Roman" w:hAnsi="Times New Roman"/>
          <w:sz w:val="22"/>
          <w:szCs w:val="22"/>
        </w:rPr>
        <w:t xml:space="preserve"> un’area immersiva negli elementi iconografici delle simbologie salvifiche degli antichi romani</w:t>
      </w:r>
      <w:r w:rsidR="00CA21BB" w:rsidRPr="007A6428">
        <w:rPr>
          <w:rFonts w:ascii="Times New Roman" w:hAnsi="Times New Roman"/>
          <w:sz w:val="22"/>
          <w:szCs w:val="22"/>
        </w:rPr>
        <w:t>.</w:t>
      </w:r>
      <w:r w:rsidR="00567E53" w:rsidRPr="007A6428">
        <w:rPr>
          <w:rFonts w:ascii="Times New Roman" w:hAnsi="Times New Roman"/>
          <w:sz w:val="22"/>
          <w:szCs w:val="22"/>
        </w:rPr>
        <w:t xml:space="preserve"> </w:t>
      </w:r>
      <w:r w:rsidR="00541DF9">
        <w:rPr>
          <w:rFonts w:ascii="Times New Roman" w:hAnsi="Times New Roman"/>
          <w:sz w:val="22"/>
          <w:szCs w:val="22"/>
        </w:rPr>
        <w:t>S</w:t>
      </w:r>
      <w:r w:rsidR="00567E53" w:rsidRPr="007A6428">
        <w:rPr>
          <w:rFonts w:ascii="Times New Roman" w:hAnsi="Times New Roman"/>
          <w:sz w:val="22"/>
          <w:szCs w:val="22"/>
        </w:rPr>
        <w:t xml:space="preserve">ono alcuni dei contenuti realizzati da </w:t>
      </w:r>
      <w:proofErr w:type="spellStart"/>
      <w:r w:rsidR="00567E53" w:rsidRPr="007A6428">
        <w:rPr>
          <w:rFonts w:ascii="Times New Roman" w:hAnsi="Times New Roman"/>
          <w:sz w:val="22"/>
          <w:szCs w:val="22"/>
        </w:rPr>
        <w:t>Scabec</w:t>
      </w:r>
      <w:proofErr w:type="spellEnd"/>
      <w:r w:rsidR="00567E53" w:rsidRPr="007A6428">
        <w:rPr>
          <w:rFonts w:ascii="Times New Roman" w:hAnsi="Times New Roman"/>
          <w:sz w:val="22"/>
          <w:szCs w:val="22"/>
        </w:rPr>
        <w:t xml:space="preserve"> per la piattaforma </w:t>
      </w:r>
      <w:r w:rsidR="00567E53" w:rsidRPr="0070120E">
        <w:rPr>
          <w:rFonts w:ascii="Times New Roman" w:hAnsi="Times New Roman"/>
          <w:b/>
          <w:bCs/>
          <w:sz w:val="22"/>
          <w:szCs w:val="22"/>
        </w:rPr>
        <w:t>“Cultura Campania. Ecosistema digitale per la cultura”</w:t>
      </w:r>
      <w:r w:rsidR="00541DF9">
        <w:rPr>
          <w:rFonts w:ascii="Times New Roman" w:hAnsi="Times New Roman"/>
          <w:sz w:val="22"/>
          <w:szCs w:val="22"/>
        </w:rPr>
        <w:t xml:space="preserve">, </w:t>
      </w:r>
      <w:r w:rsidR="00567E53" w:rsidRPr="007A6428">
        <w:rPr>
          <w:rFonts w:ascii="Times New Roman" w:hAnsi="Times New Roman"/>
          <w:sz w:val="22"/>
          <w:szCs w:val="22"/>
        </w:rPr>
        <w:t xml:space="preserve">disponibili all’interno dello stand della Regione Campania alla BMTA. Uno spazio che esprime tutto il valore dell’investimento innovativo intrapreso dall’Ente regionale, tra i primi in Italia a concepire e realizzare quella che </w:t>
      </w:r>
      <w:r w:rsidR="00567E53" w:rsidRPr="007A6428">
        <w:rPr>
          <w:rFonts w:ascii="Times New Roman" w:hAnsi="Times New Roman"/>
          <w:b/>
          <w:bCs/>
          <w:sz w:val="22"/>
          <w:szCs w:val="22"/>
        </w:rPr>
        <w:t>Rosanna Romano</w:t>
      </w:r>
      <w:r w:rsidR="00C92107" w:rsidRPr="007A6428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C92107" w:rsidRPr="00462DB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Direttore Generale per le Politiche Culturali e il Turismo Regione Campania</w:t>
      </w:r>
      <w:r w:rsidR="00567E53" w:rsidRPr="007A6428">
        <w:rPr>
          <w:rFonts w:ascii="Times New Roman" w:hAnsi="Times New Roman"/>
          <w:sz w:val="22"/>
          <w:szCs w:val="22"/>
        </w:rPr>
        <w:t xml:space="preserve"> ha definito una “casa in cui accogliere tutto il settore culturale in ambiente digitale” nel corso di un convegno ospitato oggi alla Borsa. Nell’incontro sono stati presentati i diversi segmenti che compongono l’ecosistema. L’importanza del digitale per preservare e divulgare l’immenso patrimonio che la Campania conserva è stata raccontata dai vari esperti del settore che hanno contribuito alla realizzazione della piattaforma. Obiettivo comun</w:t>
      </w:r>
      <w:r w:rsidR="00C92107" w:rsidRPr="007A6428">
        <w:rPr>
          <w:rFonts w:ascii="Times New Roman" w:hAnsi="Times New Roman"/>
          <w:sz w:val="22"/>
          <w:szCs w:val="22"/>
        </w:rPr>
        <w:t>e:</w:t>
      </w:r>
      <w:r w:rsidR="00567E53" w:rsidRPr="007A6428">
        <w:rPr>
          <w:rFonts w:ascii="Times New Roman" w:hAnsi="Times New Roman"/>
          <w:sz w:val="22"/>
          <w:szCs w:val="22"/>
        </w:rPr>
        <w:t xml:space="preserve"> puntare a rendere accessibile a tutti una parte significativa del patrimonio che il territorio custodisce, a partire dall’archeologia che riveste un ruolo primario nell’offerta culturale regionale.  E così, per far scoprire la Campania nel complesso, dalle ricostruzioni dei luoghi storici ai tour virtuali dei più importanti monumenti, nello stand della Borsa i visitatori possono sfruttare l’esperienza immersiva della “card box”: un leggerissimo lettore, simile a una macchina fotografica usa e getta, in cui basta inserire il proprio cellulare su cui scansionare il QR code di riferimento, e ci si trova catapultati sulle coste di Procida piuttosto che nei giardini della Reggia di Caserta. E godersi il viaggio da una bellezza all’altra della Campania. </w:t>
      </w:r>
    </w:p>
    <w:p w14:paraId="3EA58BCB" w14:textId="77777777" w:rsidR="00C92107" w:rsidRPr="007A6428" w:rsidRDefault="00C92107" w:rsidP="00C92107">
      <w:pPr>
        <w:rPr>
          <w:rFonts w:ascii="Times New Roman" w:hAnsi="Times New Roman"/>
          <w:sz w:val="22"/>
          <w:szCs w:val="22"/>
        </w:rPr>
      </w:pPr>
    </w:p>
    <w:p w14:paraId="61C33685" w14:textId="64EC4586" w:rsidR="00C92107" w:rsidRPr="007A6428" w:rsidRDefault="005C36B6" w:rsidP="00C92107">
      <w:pPr>
        <w:rPr>
          <w:rFonts w:ascii="Times New Roman" w:hAnsi="Times New Roman"/>
          <w:sz w:val="22"/>
          <w:szCs w:val="22"/>
        </w:rPr>
      </w:pP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t xml:space="preserve">La </w:t>
      </w: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fldChar w:fldCharType="begin"/>
      </w: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instrText xml:space="preserve"> CONTACT _Con-3F68CE5E24 \c \s \l </w:instrText>
      </w: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fldChar w:fldCharType="separate"/>
      </w: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BMTA</w:t>
      </w: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fldChar w:fldCharType="end"/>
      </w: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t xml:space="preserve"> è promossa da </w:t>
      </w: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Regione Campania</w:t>
      </w: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t xml:space="preserve">, </w:t>
      </w: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Città di Capaccio Paestum</w:t>
      </w: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t xml:space="preserve"> e </w:t>
      </w: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Parco Archeologico di Paestum e Velia</w:t>
      </w: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t xml:space="preserve"> ed è ideata e organizzata dalla </w:t>
      </w: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Leader </w:t>
      </w:r>
      <w:proofErr w:type="spellStart"/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srl</w:t>
      </w:r>
      <w:proofErr w:type="spellEnd"/>
      <w:r w:rsidRPr="007A6428">
        <w:rPr>
          <w:rFonts w:ascii="Times New Roman" w:hAnsi="Times New Roman"/>
          <w:color w:val="000000"/>
          <w:kern w:val="0"/>
          <w:sz w:val="22"/>
          <w:szCs w:val="22"/>
        </w:rPr>
        <w:t>.</w:t>
      </w:r>
    </w:p>
    <w:p w14:paraId="2C91B636" w14:textId="48B85A56" w:rsidR="00D001E8" w:rsidRPr="007A6428" w:rsidRDefault="00D001E8" w:rsidP="00C92107">
      <w:pPr>
        <w:rPr>
          <w:rFonts w:ascii="Times New Roman" w:hAnsi="Times New Roman"/>
          <w:sz w:val="22"/>
          <w:szCs w:val="22"/>
        </w:rPr>
      </w:pP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Per l’accesso al Tabacchificio </w:t>
      </w:r>
      <w:r w:rsidR="005C36B6"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è</w:t>
      </w: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 richiesto il Green pass</w:t>
      </w:r>
      <w:r w:rsidR="008321A1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, </w:t>
      </w: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il controllo della temperatura e l’utilizzo della mascherina.</w:t>
      </w: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7A6428">
        <w:rPr>
          <w:rFonts w:ascii="Times New Roman" w:hAnsi="Times New Roman"/>
          <w:b/>
          <w:bCs/>
          <w:i/>
          <w:iCs/>
          <w:color w:val="000000"/>
          <w:kern w:val="0"/>
          <w:sz w:val="22"/>
          <w:szCs w:val="22"/>
        </w:rPr>
        <w:t>Coloro che provengono da Paesi Extra UE dovranno presentare un certificato di vaccinazione in lingua inglese, che confermi l’effettuazione e il tipo di vaccino approvato da EMA.</w:t>
      </w:r>
    </w:p>
    <w:p w14:paraId="1E4B42B6" w14:textId="77777777" w:rsidR="005F1FF9" w:rsidRPr="007A6428" w:rsidRDefault="00D001E8" w:rsidP="00C92107">
      <w:pPr>
        <w:rPr>
          <w:rFonts w:ascii="Times New Roman" w:hAnsi="Times New Roman"/>
          <w:color w:val="000000"/>
          <w:kern w:val="0"/>
          <w:sz w:val="22"/>
          <w:szCs w:val="22"/>
        </w:rPr>
      </w:pP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t xml:space="preserve">Per i visitatori della BMTA all’esterno del Tabacchificio </w:t>
      </w:r>
      <w:r w:rsidR="00D5134D" w:rsidRPr="007A6428">
        <w:rPr>
          <w:rFonts w:ascii="Times New Roman" w:hAnsi="Times New Roman"/>
          <w:color w:val="000000"/>
          <w:kern w:val="0"/>
          <w:sz w:val="22"/>
          <w:szCs w:val="22"/>
        </w:rPr>
        <w:t>è stato</w:t>
      </w: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t xml:space="preserve"> allestito un servizio di </w:t>
      </w: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test rapidi antigenici</w:t>
      </w: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t xml:space="preserve"> al costo di </w:t>
      </w: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euro 5,00 euro grazie ai Centri </w:t>
      </w:r>
      <w:proofErr w:type="spellStart"/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Verrengia</w:t>
      </w:r>
      <w:proofErr w:type="spellEnd"/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, partner sanitario della BMTA</w:t>
      </w:r>
      <w:r w:rsidRPr="007A6428">
        <w:rPr>
          <w:rFonts w:ascii="Times New Roman" w:hAnsi="Times New Roman"/>
          <w:color w:val="000000"/>
          <w:kern w:val="0"/>
          <w:sz w:val="22"/>
          <w:szCs w:val="22"/>
        </w:rPr>
        <w:t>.</w:t>
      </w:r>
    </w:p>
    <w:p w14:paraId="77870CA6" w14:textId="77777777" w:rsidR="0070120E" w:rsidRDefault="0070120E" w:rsidP="00C92107">
      <w:pPr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</w:p>
    <w:p w14:paraId="3704AF13" w14:textId="11EE217A" w:rsidR="00D001E8" w:rsidRPr="007A6428" w:rsidRDefault="007E3639" w:rsidP="00C92107">
      <w:pPr>
        <w:rPr>
          <w:rFonts w:ascii="Times New Roman" w:hAnsi="Times New Roman"/>
          <w:color w:val="000000"/>
          <w:kern w:val="0"/>
          <w:sz w:val="22"/>
          <w:szCs w:val="22"/>
        </w:rPr>
      </w:pP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Per il </w:t>
      </w:r>
      <w:r w:rsidR="00D001E8"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programma della BMTA 2021:</w:t>
      </w: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 </w:t>
      </w:r>
      <w:hyperlink r:id="rId7" w:history="1">
        <w:r w:rsidRPr="007A6428">
          <w:rPr>
            <w:rStyle w:val="Collegamentoipertestuale"/>
            <w:rFonts w:ascii="Times New Roman" w:hAnsi="Times New Roman"/>
            <w:b/>
            <w:bCs/>
            <w:kern w:val="0"/>
            <w:sz w:val="22"/>
            <w:szCs w:val="22"/>
          </w:rPr>
          <w:t>www.bmta.it</w:t>
        </w:r>
      </w:hyperlink>
    </w:p>
    <w:p w14:paraId="26F59740" w14:textId="1B18652D" w:rsidR="00D001E8" w:rsidRPr="00A5703B" w:rsidRDefault="00D001E8" w:rsidP="00A5703B">
      <w:pPr>
        <w:ind w:right="141"/>
        <w:jc w:val="right"/>
        <w:rPr>
          <w:rFonts w:ascii="Times New Roman" w:hAnsi="Times New Roman"/>
          <w:color w:val="000000" w:themeColor="text1"/>
          <w:kern w:val="0"/>
          <w:sz w:val="22"/>
          <w:szCs w:val="22"/>
          <w:u w:val="single"/>
        </w:rPr>
      </w:pP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Ufficio Stampa Leader </w:t>
      </w:r>
      <w:proofErr w:type="spellStart"/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srl</w:t>
      </w:r>
      <w:proofErr w:type="spellEnd"/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br/>
      </w:r>
      <w:hyperlink r:id="rId8" w:history="1">
        <w:r w:rsidRPr="007A6428">
          <w:rPr>
            <w:rStyle w:val="Collegamentoipertestuale"/>
            <w:rFonts w:ascii="Times New Roman" w:hAnsi="Times New Roman"/>
            <w:color w:val="000000" w:themeColor="text1"/>
            <w:kern w:val="0"/>
            <w:sz w:val="22"/>
            <w:szCs w:val="22"/>
            <w:u w:val="none"/>
          </w:rPr>
          <w:t>comunicazione@leaderonline.it</w:t>
        </w:r>
      </w:hyperlink>
      <w:r w:rsidR="007E3639" w:rsidRPr="007A6428">
        <w:rPr>
          <w:rStyle w:val="Collegamentoipertestuale"/>
          <w:rFonts w:ascii="Times New Roman" w:hAnsi="Times New Roman"/>
          <w:color w:val="000000" w:themeColor="text1"/>
          <w:kern w:val="0"/>
          <w:sz w:val="22"/>
          <w:szCs w:val="22"/>
          <w:u w:val="none"/>
        </w:rPr>
        <w:t xml:space="preserve"> - </w:t>
      </w:r>
      <w:hyperlink r:id="rId9" w:history="1">
        <w:r w:rsidR="0070120E" w:rsidRPr="00421B7F">
          <w:rPr>
            <w:rStyle w:val="Collegamentoipertestuale"/>
            <w:rFonts w:ascii="Times New Roman" w:hAnsi="Times New Roman"/>
            <w:kern w:val="0"/>
            <w:sz w:val="22"/>
            <w:szCs w:val="22"/>
          </w:rPr>
          <w:t>press@bmta.it</w:t>
        </w:r>
      </w:hyperlink>
      <w:r w:rsidR="00A5703B">
        <w:rPr>
          <w:rStyle w:val="Collegamentoipertestuale"/>
          <w:rFonts w:ascii="Times New Roman" w:hAnsi="Times New Roman"/>
          <w:color w:val="000000" w:themeColor="text1"/>
          <w:kern w:val="0"/>
          <w:sz w:val="22"/>
          <w:szCs w:val="22"/>
        </w:rPr>
        <w:t xml:space="preserve"> - </w:t>
      </w:r>
      <w:r w:rsidRPr="007A642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349/5710</w:t>
      </w:r>
      <w:r w:rsidRPr="0009684B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084</w:t>
      </w:r>
    </w:p>
    <w:sectPr w:rsidR="00D001E8" w:rsidRPr="00A5703B" w:rsidSect="006462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1"/>
      <w:pgMar w:top="1314" w:right="707" w:bottom="851" w:left="993" w:header="426" w:footer="37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6CCD" w14:textId="77777777" w:rsidR="009F2743" w:rsidRDefault="009F2743">
      <w:r>
        <w:separator/>
      </w:r>
    </w:p>
  </w:endnote>
  <w:endnote w:type="continuationSeparator" w:id="0">
    <w:p w14:paraId="500D16D3" w14:textId="77777777" w:rsidR="009F2743" w:rsidRDefault="009F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C035" w14:textId="77777777" w:rsidR="00BB19D7" w:rsidRPr="00571596" w:rsidRDefault="00702508" w:rsidP="00BB19D7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b/>
        <w:i/>
        <w:color w:val="F29400"/>
        <w:sz w:val="17"/>
        <w:szCs w:val="17"/>
      </w:rPr>
    </w:pPr>
    <w:r w:rsidRPr="008D2684">
      <w:rPr>
        <w:rFonts w:ascii="Arial" w:hAnsi="Arial" w:cs="Arial"/>
        <w:b/>
        <w:i/>
        <w:noProof/>
        <w:color w:val="F2940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06EDE" wp14:editId="7EEA39E0">
              <wp:simplePos x="0" y="0"/>
              <wp:positionH relativeFrom="column">
                <wp:posOffset>3992245</wp:posOffset>
              </wp:positionH>
              <wp:positionV relativeFrom="paragraph">
                <wp:posOffset>123190</wp:posOffset>
              </wp:positionV>
              <wp:extent cx="2505710" cy="0"/>
              <wp:effectExtent l="0" t="0" r="0" b="0"/>
              <wp:wrapNone/>
              <wp:docPr id="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05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5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160A8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5pt,9.7pt" to="511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" strokecolor="#01538d">
              <o:lock v:ext="edit" shapetype="f"/>
            </v:line>
          </w:pict>
        </mc:Fallback>
      </mc:AlternateContent>
    </w:r>
    <w:r w:rsidRPr="008D2684">
      <w:rPr>
        <w:rFonts w:ascii="Arial" w:hAnsi="Arial" w:cs="Arial"/>
        <w:b/>
        <w:i/>
        <w:noProof/>
        <w:color w:val="F2940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B47A0" wp14:editId="7DB7ABB3">
              <wp:simplePos x="0" y="0"/>
              <wp:positionH relativeFrom="column">
                <wp:posOffset>-8255</wp:posOffset>
              </wp:positionH>
              <wp:positionV relativeFrom="paragraph">
                <wp:posOffset>111125</wp:posOffset>
              </wp:positionV>
              <wp:extent cx="2514600" cy="0"/>
              <wp:effectExtent l="0" t="0" r="0" b="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5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DE82C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75pt" to="19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" strokecolor="#01538d">
              <o:lock v:ext="edit" shapetype="f"/>
            </v:line>
          </w:pict>
        </mc:Fallback>
      </mc:AlternateContent>
    </w:r>
    <w:r w:rsidR="00294F39" w:rsidRPr="008D2684">
      <w:rPr>
        <w:rFonts w:ascii="Arial" w:hAnsi="Arial" w:cs="Arial"/>
        <w:b/>
        <w:i/>
        <w:color w:val="F29400"/>
        <w:sz w:val="18"/>
      </w:rPr>
      <w:t xml:space="preserve"> </w:t>
    </w:r>
    <w:r w:rsidR="00294F39" w:rsidRPr="00571596">
      <w:rPr>
        <w:rFonts w:ascii="Arial" w:hAnsi="Arial" w:cs="Arial"/>
        <w:b/>
        <w:i/>
        <w:color w:val="F29400"/>
        <w:sz w:val="17"/>
        <w:szCs w:val="17"/>
      </w:rPr>
      <w:t>Ideazione e Organizzazione</w:t>
    </w:r>
  </w:p>
  <w:p w14:paraId="1C09ABFD" w14:textId="047700E9" w:rsidR="00BB19D7" w:rsidRPr="008D2684" w:rsidRDefault="00294F39" w:rsidP="00BB19D7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color w:val="000080"/>
        <w:sz w:val="18"/>
      </w:rPr>
    </w:pPr>
    <w:r w:rsidRPr="008D2684">
      <w:rPr>
        <w:rFonts w:ascii="Arial" w:hAnsi="Arial" w:cs="Arial"/>
        <w:b/>
        <w:color w:val="01538D"/>
        <w:sz w:val="18"/>
      </w:rPr>
      <w:t xml:space="preserve">Leader </w:t>
    </w:r>
    <w:proofErr w:type="spellStart"/>
    <w:r w:rsidRPr="008D2684">
      <w:rPr>
        <w:rFonts w:ascii="Arial" w:hAnsi="Arial" w:cs="Arial"/>
        <w:b/>
        <w:color w:val="01538D"/>
        <w:sz w:val="18"/>
      </w:rPr>
      <w:t>srl</w:t>
    </w:r>
    <w:proofErr w:type="spellEnd"/>
    <w:r w:rsidRPr="008D2684">
      <w:rPr>
        <w:rFonts w:ascii="Arial" w:hAnsi="Arial" w:cs="Arial"/>
        <w:color w:val="01538D"/>
        <w:sz w:val="18"/>
      </w:rPr>
      <w:t xml:space="preserve"> Via Roma, 226 - 84121 Salerno </w:t>
    </w:r>
    <w:r w:rsidRPr="008D2684">
      <w:rPr>
        <w:rFonts w:ascii="Arial" w:hAnsi="Arial" w:cs="Arial"/>
        <w:color w:val="F29400"/>
        <w:sz w:val="18"/>
        <w:szCs w:val="16"/>
      </w:rPr>
      <w:t xml:space="preserve">• </w:t>
    </w:r>
    <w:r w:rsidRPr="008D2684">
      <w:rPr>
        <w:rFonts w:ascii="Arial" w:hAnsi="Arial" w:cs="Arial"/>
        <w:color w:val="01538D"/>
        <w:sz w:val="18"/>
      </w:rPr>
      <w:t xml:space="preserve">tel. </w:t>
    </w:r>
    <w:r w:rsidR="00571596">
      <w:rPr>
        <w:rFonts w:ascii="Arial" w:hAnsi="Arial" w:cs="Arial"/>
        <w:color w:val="01538D"/>
        <w:sz w:val="18"/>
      </w:rPr>
      <w:t xml:space="preserve">+39 </w:t>
    </w:r>
    <w:r w:rsidRPr="008D2684">
      <w:rPr>
        <w:rFonts w:ascii="Arial" w:hAnsi="Arial" w:cs="Arial"/>
        <w:color w:val="01538D"/>
        <w:sz w:val="18"/>
      </w:rPr>
      <w:t xml:space="preserve">089.253170 </w:t>
    </w:r>
    <w:r w:rsidRPr="008D2684">
      <w:rPr>
        <w:rFonts w:ascii="Arial" w:hAnsi="Arial" w:cs="Arial"/>
        <w:color w:val="F29400"/>
        <w:sz w:val="18"/>
        <w:szCs w:val="16"/>
      </w:rPr>
      <w:t xml:space="preserve">• </w:t>
    </w:r>
    <w:r w:rsidRPr="008D2684">
      <w:rPr>
        <w:rFonts w:ascii="Arial" w:hAnsi="Arial" w:cs="Arial"/>
        <w:color w:val="01538D"/>
        <w:sz w:val="18"/>
      </w:rPr>
      <w:t>info@bmta.it</w:t>
    </w:r>
  </w:p>
  <w:p w14:paraId="3A17D0C4" w14:textId="77777777" w:rsidR="00BB19D7" w:rsidRDefault="009F27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7321" w14:textId="77777777" w:rsidR="00F65757" w:rsidRPr="00571596" w:rsidRDefault="00F65757" w:rsidP="00F65757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b/>
        <w:i/>
        <w:color w:val="F29400"/>
        <w:sz w:val="17"/>
        <w:szCs w:val="17"/>
      </w:rPr>
    </w:pPr>
    <w:r w:rsidRPr="008D2684">
      <w:rPr>
        <w:rFonts w:ascii="Arial" w:hAnsi="Arial" w:cs="Arial"/>
        <w:b/>
        <w:i/>
        <w:noProof/>
        <w:color w:val="F29400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FED35" wp14:editId="2E3BBC3C">
              <wp:simplePos x="0" y="0"/>
              <wp:positionH relativeFrom="column">
                <wp:posOffset>3992245</wp:posOffset>
              </wp:positionH>
              <wp:positionV relativeFrom="paragraph">
                <wp:posOffset>123190</wp:posOffset>
              </wp:positionV>
              <wp:extent cx="2505710" cy="0"/>
              <wp:effectExtent l="0" t="0" r="0" b="0"/>
              <wp:wrapNone/>
              <wp:docPr id="2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05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5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F21E0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5pt,9.7pt" to="511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" strokecolor="#01538d">
              <o:lock v:ext="edit" shapetype="f"/>
            </v:line>
          </w:pict>
        </mc:Fallback>
      </mc:AlternateContent>
    </w:r>
    <w:r w:rsidRPr="008D2684">
      <w:rPr>
        <w:rFonts w:ascii="Arial" w:hAnsi="Arial" w:cs="Arial"/>
        <w:b/>
        <w:i/>
        <w:noProof/>
        <w:color w:val="F29400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10331" wp14:editId="55D44DE2">
              <wp:simplePos x="0" y="0"/>
              <wp:positionH relativeFrom="column">
                <wp:posOffset>-8255</wp:posOffset>
              </wp:positionH>
              <wp:positionV relativeFrom="paragraph">
                <wp:posOffset>111125</wp:posOffset>
              </wp:positionV>
              <wp:extent cx="2514600" cy="0"/>
              <wp:effectExtent l="0" t="0" r="0" b="0"/>
              <wp:wrapNone/>
              <wp:docPr id="2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5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864C8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75pt" to="19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" strokecolor="#01538d">
              <o:lock v:ext="edit" shapetype="f"/>
            </v:line>
          </w:pict>
        </mc:Fallback>
      </mc:AlternateContent>
    </w:r>
    <w:r w:rsidRPr="008D2684">
      <w:rPr>
        <w:rFonts w:ascii="Arial" w:hAnsi="Arial" w:cs="Arial"/>
        <w:b/>
        <w:i/>
        <w:color w:val="F29400"/>
        <w:sz w:val="18"/>
      </w:rPr>
      <w:t xml:space="preserve"> </w:t>
    </w:r>
    <w:r w:rsidRPr="00571596">
      <w:rPr>
        <w:rFonts w:ascii="Arial" w:hAnsi="Arial" w:cs="Arial"/>
        <w:b/>
        <w:i/>
        <w:color w:val="F29400"/>
        <w:sz w:val="17"/>
        <w:szCs w:val="17"/>
      </w:rPr>
      <w:t>Ideazione e Organizzazione</w:t>
    </w:r>
  </w:p>
  <w:p w14:paraId="498E7621" w14:textId="77777777" w:rsidR="00F65757" w:rsidRPr="008D2684" w:rsidRDefault="00F65757" w:rsidP="00F65757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color w:val="000080"/>
        <w:sz w:val="18"/>
      </w:rPr>
    </w:pPr>
    <w:r w:rsidRPr="008D2684">
      <w:rPr>
        <w:rFonts w:ascii="Arial" w:hAnsi="Arial" w:cs="Arial"/>
        <w:b/>
        <w:color w:val="01538D"/>
        <w:sz w:val="18"/>
      </w:rPr>
      <w:t xml:space="preserve">Leader </w:t>
    </w:r>
    <w:proofErr w:type="spellStart"/>
    <w:r w:rsidRPr="008D2684">
      <w:rPr>
        <w:rFonts w:ascii="Arial" w:hAnsi="Arial" w:cs="Arial"/>
        <w:b/>
        <w:color w:val="01538D"/>
        <w:sz w:val="18"/>
      </w:rPr>
      <w:t>srl</w:t>
    </w:r>
    <w:proofErr w:type="spellEnd"/>
    <w:r w:rsidRPr="008D2684">
      <w:rPr>
        <w:rFonts w:ascii="Arial" w:hAnsi="Arial" w:cs="Arial"/>
        <w:color w:val="01538D"/>
        <w:sz w:val="18"/>
      </w:rPr>
      <w:t xml:space="preserve"> Via Roma, 226 - 84121 Salerno </w:t>
    </w:r>
    <w:r w:rsidRPr="008D2684">
      <w:rPr>
        <w:rFonts w:ascii="Arial" w:hAnsi="Arial" w:cs="Arial"/>
        <w:color w:val="F29400"/>
        <w:sz w:val="18"/>
        <w:szCs w:val="16"/>
      </w:rPr>
      <w:t xml:space="preserve">• </w:t>
    </w:r>
    <w:r w:rsidRPr="008D2684">
      <w:rPr>
        <w:rFonts w:ascii="Arial" w:hAnsi="Arial" w:cs="Arial"/>
        <w:color w:val="01538D"/>
        <w:sz w:val="18"/>
      </w:rPr>
      <w:t xml:space="preserve">tel. </w:t>
    </w:r>
    <w:r>
      <w:rPr>
        <w:rFonts w:ascii="Arial" w:hAnsi="Arial" w:cs="Arial"/>
        <w:color w:val="01538D"/>
        <w:sz w:val="18"/>
      </w:rPr>
      <w:t xml:space="preserve">+39 </w:t>
    </w:r>
    <w:r w:rsidRPr="008D2684">
      <w:rPr>
        <w:rFonts w:ascii="Arial" w:hAnsi="Arial" w:cs="Arial"/>
        <w:color w:val="01538D"/>
        <w:sz w:val="18"/>
      </w:rPr>
      <w:t xml:space="preserve">089.253170 </w:t>
    </w:r>
    <w:r w:rsidRPr="008D2684">
      <w:rPr>
        <w:rFonts w:ascii="Arial" w:hAnsi="Arial" w:cs="Arial"/>
        <w:color w:val="F29400"/>
        <w:sz w:val="18"/>
        <w:szCs w:val="16"/>
      </w:rPr>
      <w:t xml:space="preserve">• </w:t>
    </w:r>
    <w:r w:rsidRPr="008D2684">
      <w:rPr>
        <w:rFonts w:ascii="Arial" w:hAnsi="Arial" w:cs="Arial"/>
        <w:color w:val="01538D"/>
        <w:sz w:val="18"/>
      </w:rPr>
      <w:t>info@bmta.it</w:t>
    </w:r>
  </w:p>
  <w:p w14:paraId="203A0FDE" w14:textId="77777777" w:rsidR="00BB19D7" w:rsidRDefault="009F2743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E7CC" w14:textId="77777777" w:rsidR="00BB19D7" w:rsidRPr="008D2684" w:rsidRDefault="00702508" w:rsidP="00BB19D7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b/>
        <w:i/>
        <w:color w:val="F29400"/>
        <w:sz w:val="18"/>
      </w:rPr>
    </w:pPr>
    <w:r w:rsidRPr="008D2684">
      <w:rPr>
        <w:rFonts w:ascii="Arial" w:hAnsi="Arial" w:cs="Arial"/>
        <w:b/>
        <w:i/>
        <w:noProof/>
        <w:color w:val="F29400"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FDAA7" wp14:editId="7EF4362B">
              <wp:simplePos x="0" y="0"/>
              <wp:positionH relativeFrom="column">
                <wp:posOffset>3992245</wp:posOffset>
              </wp:positionH>
              <wp:positionV relativeFrom="paragraph">
                <wp:posOffset>123190</wp:posOffset>
              </wp:positionV>
              <wp:extent cx="250571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05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5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2E4E0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5pt,9.7pt" to="511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" strokecolor="#01538d">
              <o:lock v:ext="edit" shapetype="f"/>
            </v:line>
          </w:pict>
        </mc:Fallback>
      </mc:AlternateContent>
    </w:r>
    <w:r w:rsidRPr="008D2684">
      <w:rPr>
        <w:rFonts w:ascii="Arial" w:hAnsi="Arial" w:cs="Arial"/>
        <w:b/>
        <w:i/>
        <w:noProof/>
        <w:color w:val="F29400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CF1969" wp14:editId="190ED2D9">
              <wp:simplePos x="0" y="0"/>
              <wp:positionH relativeFrom="column">
                <wp:posOffset>-8255</wp:posOffset>
              </wp:positionH>
              <wp:positionV relativeFrom="paragraph">
                <wp:posOffset>111125</wp:posOffset>
              </wp:positionV>
              <wp:extent cx="251460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5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1A35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75pt" to="19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" strokecolor="#01538d">
              <o:lock v:ext="edit" shapetype="f"/>
            </v:line>
          </w:pict>
        </mc:Fallback>
      </mc:AlternateContent>
    </w:r>
    <w:r w:rsidR="00294F39" w:rsidRPr="008D2684">
      <w:rPr>
        <w:rFonts w:ascii="Arial" w:hAnsi="Arial" w:cs="Arial"/>
        <w:b/>
        <w:i/>
        <w:color w:val="F29400"/>
        <w:sz w:val="18"/>
      </w:rPr>
      <w:t xml:space="preserve"> Ideazione e Organizzazione</w:t>
    </w:r>
  </w:p>
  <w:p w14:paraId="2C735381" w14:textId="31E4D191" w:rsidR="00BB19D7" w:rsidRPr="008D2684" w:rsidRDefault="00294F39" w:rsidP="00BB19D7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color w:val="000080"/>
        <w:sz w:val="18"/>
      </w:rPr>
    </w:pPr>
    <w:r w:rsidRPr="008D2684">
      <w:rPr>
        <w:rFonts w:ascii="Arial" w:hAnsi="Arial" w:cs="Arial"/>
        <w:b/>
        <w:color w:val="01538D"/>
        <w:sz w:val="18"/>
      </w:rPr>
      <w:t xml:space="preserve">Leader </w:t>
    </w:r>
    <w:proofErr w:type="spellStart"/>
    <w:r w:rsidRPr="008D2684">
      <w:rPr>
        <w:rFonts w:ascii="Arial" w:hAnsi="Arial" w:cs="Arial"/>
        <w:b/>
        <w:color w:val="01538D"/>
        <w:sz w:val="18"/>
      </w:rPr>
      <w:t>srl</w:t>
    </w:r>
    <w:proofErr w:type="spellEnd"/>
    <w:r w:rsidRPr="008D2684">
      <w:rPr>
        <w:rFonts w:ascii="Arial" w:hAnsi="Arial" w:cs="Arial"/>
        <w:color w:val="01538D"/>
        <w:sz w:val="18"/>
      </w:rPr>
      <w:t xml:space="preserve"> Via Roma, 226 - 84121 Salerno </w:t>
    </w:r>
    <w:r w:rsidRPr="008D2684">
      <w:rPr>
        <w:rFonts w:ascii="Arial" w:hAnsi="Arial" w:cs="Arial"/>
        <w:color w:val="F29400"/>
        <w:sz w:val="18"/>
        <w:szCs w:val="16"/>
      </w:rPr>
      <w:t xml:space="preserve">• </w:t>
    </w:r>
    <w:r w:rsidRPr="008D2684">
      <w:rPr>
        <w:rFonts w:ascii="Arial" w:hAnsi="Arial" w:cs="Arial"/>
        <w:color w:val="01538D"/>
        <w:sz w:val="18"/>
      </w:rPr>
      <w:t xml:space="preserve">tel. +39 089.253170 </w:t>
    </w:r>
    <w:r w:rsidRPr="008D2684">
      <w:rPr>
        <w:rFonts w:ascii="Arial" w:hAnsi="Arial" w:cs="Arial"/>
        <w:color w:val="F29400"/>
        <w:sz w:val="18"/>
        <w:szCs w:val="16"/>
      </w:rPr>
      <w:t xml:space="preserve">• </w:t>
    </w:r>
    <w:r w:rsidRPr="008D2684">
      <w:rPr>
        <w:rFonts w:ascii="Arial" w:hAnsi="Arial" w:cs="Arial"/>
        <w:color w:val="01538D"/>
        <w:sz w:val="18"/>
      </w:rPr>
      <w:t>info@bmta.it</w:t>
    </w:r>
  </w:p>
  <w:p w14:paraId="5F573FE6" w14:textId="77777777" w:rsidR="00BB19D7" w:rsidRPr="007F4148" w:rsidRDefault="009F27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7C9B" w14:textId="77777777" w:rsidR="009F2743" w:rsidRDefault="009F2743">
      <w:r>
        <w:separator/>
      </w:r>
    </w:p>
  </w:footnote>
  <w:footnote w:type="continuationSeparator" w:id="0">
    <w:p w14:paraId="31482492" w14:textId="77777777" w:rsidR="009F2743" w:rsidRDefault="009F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DB85" w14:textId="32E119AD" w:rsidR="00BB19D7" w:rsidRDefault="005970B6">
    <w:pPr>
      <w:pStyle w:val="Intestazione"/>
    </w:pPr>
    <w:r w:rsidRPr="000A6D4B">
      <w:rPr>
        <w:noProof/>
      </w:rPr>
      <w:drawing>
        <wp:inline distT="0" distB="0" distL="0" distR="0" wp14:anchorId="00A2D5FF" wp14:editId="610BC9A4">
          <wp:extent cx="6333688" cy="1241570"/>
          <wp:effectExtent l="0" t="0" r="3810" b="3175"/>
          <wp:docPr id="4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458" cy="124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2042" w14:textId="07994757" w:rsidR="00520CF5" w:rsidRDefault="00520CF5">
    <w:pPr>
      <w:pStyle w:val="Intestazione"/>
    </w:pPr>
    <w:r w:rsidRPr="000A6D4B">
      <w:rPr>
        <w:noProof/>
      </w:rPr>
      <w:drawing>
        <wp:inline distT="0" distB="0" distL="0" distR="0" wp14:anchorId="1E529366" wp14:editId="7A1AC354">
          <wp:extent cx="6417578" cy="1207770"/>
          <wp:effectExtent l="0" t="0" r="0" b="0"/>
          <wp:docPr id="24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617" cy="121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4E4" w14:textId="7F15C832" w:rsidR="00BB19D7" w:rsidRDefault="005970B6" w:rsidP="00BB19D7">
    <w:pPr>
      <w:pStyle w:val="Intestazione"/>
      <w:jc w:val="left"/>
    </w:pPr>
    <w:r w:rsidRPr="000A6D4B">
      <w:rPr>
        <w:noProof/>
      </w:rPr>
      <w:drawing>
        <wp:inline distT="0" distB="0" distL="0" distR="0" wp14:anchorId="37656300" wp14:editId="3E35FAE3">
          <wp:extent cx="6400800" cy="1333500"/>
          <wp:effectExtent l="0" t="0" r="0" b="0"/>
          <wp:docPr id="10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964" cy="133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088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662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AAC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CA9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E27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E85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A8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129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04AC740F"/>
    <w:multiLevelType w:val="hybridMultilevel"/>
    <w:tmpl w:val="5F748278"/>
    <w:lvl w:ilvl="0" w:tplc="0CDEDD68">
      <w:start w:val="19"/>
      <w:numFmt w:val="bullet"/>
      <w:lvlText w:val="-"/>
      <w:lvlJc w:val="left"/>
      <w:pPr>
        <w:ind w:left="928" w:hanging="360"/>
      </w:pPr>
      <w:rPr>
        <w:rFonts w:ascii="Times" w:eastAsia="Times New Roman" w:hAnsi="Time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CB443DD"/>
    <w:multiLevelType w:val="hybridMultilevel"/>
    <w:tmpl w:val="D8C23276"/>
    <w:lvl w:ilvl="0" w:tplc="503EE24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Garamond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01C7EAD"/>
    <w:multiLevelType w:val="hybridMultilevel"/>
    <w:tmpl w:val="2E0A93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DE35A51"/>
    <w:multiLevelType w:val="hybridMultilevel"/>
    <w:tmpl w:val="A6628464"/>
    <w:lvl w:ilvl="0" w:tplc="89C4B69A">
      <w:start w:val="1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documentProtection w:edit="forms" w:enforcement="0"/>
  <w:defaultTabStop w:val="720"/>
  <w:hyphenationZone w:val="28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7B"/>
    <w:rsid w:val="00001C5F"/>
    <w:rsid w:val="000037CE"/>
    <w:rsid w:val="000050BB"/>
    <w:rsid w:val="0001365A"/>
    <w:rsid w:val="000341B6"/>
    <w:rsid w:val="00045563"/>
    <w:rsid w:val="000460EB"/>
    <w:rsid w:val="000576D2"/>
    <w:rsid w:val="00062752"/>
    <w:rsid w:val="0007219C"/>
    <w:rsid w:val="0009684B"/>
    <w:rsid w:val="000A2389"/>
    <w:rsid w:val="000A6402"/>
    <w:rsid w:val="000B1628"/>
    <w:rsid w:val="000C357B"/>
    <w:rsid w:val="000C391D"/>
    <w:rsid w:val="000C58EC"/>
    <w:rsid w:val="000D7662"/>
    <w:rsid w:val="000E3282"/>
    <w:rsid w:val="000F1614"/>
    <w:rsid w:val="000F4A8A"/>
    <w:rsid w:val="001014CE"/>
    <w:rsid w:val="00105800"/>
    <w:rsid w:val="001072B3"/>
    <w:rsid w:val="00113ED8"/>
    <w:rsid w:val="00122F50"/>
    <w:rsid w:val="00127685"/>
    <w:rsid w:val="00130C1F"/>
    <w:rsid w:val="0014692E"/>
    <w:rsid w:val="00161F18"/>
    <w:rsid w:val="00162C49"/>
    <w:rsid w:val="00163625"/>
    <w:rsid w:val="00172048"/>
    <w:rsid w:val="00175DB0"/>
    <w:rsid w:val="001800D8"/>
    <w:rsid w:val="00194603"/>
    <w:rsid w:val="001D30BD"/>
    <w:rsid w:val="00227C5E"/>
    <w:rsid w:val="00236E75"/>
    <w:rsid w:val="0025286A"/>
    <w:rsid w:val="00256D83"/>
    <w:rsid w:val="00260880"/>
    <w:rsid w:val="0027623E"/>
    <w:rsid w:val="002878C4"/>
    <w:rsid w:val="00293FC7"/>
    <w:rsid w:val="00294F39"/>
    <w:rsid w:val="002D04D1"/>
    <w:rsid w:val="002D272F"/>
    <w:rsid w:val="002D4102"/>
    <w:rsid w:val="002E5EE1"/>
    <w:rsid w:val="002F31D7"/>
    <w:rsid w:val="00317202"/>
    <w:rsid w:val="0031784B"/>
    <w:rsid w:val="0034130C"/>
    <w:rsid w:val="00343144"/>
    <w:rsid w:val="003454C8"/>
    <w:rsid w:val="0036708A"/>
    <w:rsid w:val="00372670"/>
    <w:rsid w:val="00385C9B"/>
    <w:rsid w:val="003A29F8"/>
    <w:rsid w:val="003A2A54"/>
    <w:rsid w:val="003B4365"/>
    <w:rsid w:val="003C2197"/>
    <w:rsid w:val="003C68C5"/>
    <w:rsid w:val="003D36F0"/>
    <w:rsid w:val="003D3A80"/>
    <w:rsid w:val="003E02E2"/>
    <w:rsid w:val="003F22C6"/>
    <w:rsid w:val="003F7256"/>
    <w:rsid w:val="00405894"/>
    <w:rsid w:val="00410CA4"/>
    <w:rsid w:val="00411468"/>
    <w:rsid w:val="00442498"/>
    <w:rsid w:val="0046021B"/>
    <w:rsid w:val="00462DBF"/>
    <w:rsid w:val="00472E00"/>
    <w:rsid w:val="0048615D"/>
    <w:rsid w:val="004922B7"/>
    <w:rsid w:val="004A1623"/>
    <w:rsid w:val="004A3B25"/>
    <w:rsid w:val="004A7392"/>
    <w:rsid w:val="004C6BCE"/>
    <w:rsid w:val="004D062F"/>
    <w:rsid w:val="004F5A9A"/>
    <w:rsid w:val="00520CF5"/>
    <w:rsid w:val="00537756"/>
    <w:rsid w:val="00541DF9"/>
    <w:rsid w:val="0055735B"/>
    <w:rsid w:val="00567E53"/>
    <w:rsid w:val="00571596"/>
    <w:rsid w:val="005970B6"/>
    <w:rsid w:val="005A1CB7"/>
    <w:rsid w:val="005A29B1"/>
    <w:rsid w:val="005B50D5"/>
    <w:rsid w:val="005C2668"/>
    <w:rsid w:val="005C36B6"/>
    <w:rsid w:val="005D04E6"/>
    <w:rsid w:val="005E22C3"/>
    <w:rsid w:val="005F1FF9"/>
    <w:rsid w:val="00632AA2"/>
    <w:rsid w:val="00636C55"/>
    <w:rsid w:val="00646207"/>
    <w:rsid w:val="00653E19"/>
    <w:rsid w:val="00662749"/>
    <w:rsid w:val="0067323F"/>
    <w:rsid w:val="006818D0"/>
    <w:rsid w:val="006E7E1D"/>
    <w:rsid w:val="0070120E"/>
    <w:rsid w:val="00702508"/>
    <w:rsid w:val="00745A02"/>
    <w:rsid w:val="007502B5"/>
    <w:rsid w:val="007557E6"/>
    <w:rsid w:val="00760D23"/>
    <w:rsid w:val="00773175"/>
    <w:rsid w:val="0078007B"/>
    <w:rsid w:val="00782AC6"/>
    <w:rsid w:val="00785F08"/>
    <w:rsid w:val="007873D2"/>
    <w:rsid w:val="0079408A"/>
    <w:rsid w:val="007A6428"/>
    <w:rsid w:val="007B61C8"/>
    <w:rsid w:val="007C1BAB"/>
    <w:rsid w:val="007D089F"/>
    <w:rsid w:val="007D6A5F"/>
    <w:rsid w:val="007E3639"/>
    <w:rsid w:val="007F245B"/>
    <w:rsid w:val="007F4511"/>
    <w:rsid w:val="007F672C"/>
    <w:rsid w:val="00805313"/>
    <w:rsid w:val="00814EDB"/>
    <w:rsid w:val="008217BC"/>
    <w:rsid w:val="008237D2"/>
    <w:rsid w:val="0083196A"/>
    <w:rsid w:val="008321A1"/>
    <w:rsid w:val="008463CB"/>
    <w:rsid w:val="00853D46"/>
    <w:rsid w:val="008A7140"/>
    <w:rsid w:val="008E0CC9"/>
    <w:rsid w:val="008F5D9D"/>
    <w:rsid w:val="00944F18"/>
    <w:rsid w:val="009705D8"/>
    <w:rsid w:val="00985B3A"/>
    <w:rsid w:val="00987E5F"/>
    <w:rsid w:val="009905A2"/>
    <w:rsid w:val="009932B2"/>
    <w:rsid w:val="00993B8B"/>
    <w:rsid w:val="009A311D"/>
    <w:rsid w:val="009B5388"/>
    <w:rsid w:val="009F2743"/>
    <w:rsid w:val="00A13883"/>
    <w:rsid w:val="00A2587D"/>
    <w:rsid w:val="00A40DA2"/>
    <w:rsid w:val="00A4517D"/>
    <w:rsid w:val="00A528BF"/>
    <w:rsid w:val="00A56802"/>
    <w:rsid w:val="00A5703B"/>
    <w:rsid w:val="00A62E1B"/>
    <w:rsid w:val="00A64C91"/>
    <w:rsid w:val="00A66B79"/>
    <w:rsid w:val="00A94329"/>
    <w:rsid w:val="00A9521E"/>
    <w:rsid w:val="00AA0391"/>
    <w:rsid w:val="00AA1A52"/>
    <w:rsid w:val="00AA6D56"/>
    <w:rsid w:val="00AB4358"/>
    <w:rsid w:val="00AB7577"/>
    <w:rsid w:val="00AD3782"/>
    <w:rsid w:val="00B12B6F"/>
    <w:rsid w:val="00B1346F"/>
    <w:rsid w:val="00B2068B"/>
    <w:rsid w:val="00B23F80"/>
    <w:rsid w:val="00B265AD"/>
    <w:rsid w:val="00B27A18"/>
    <w:rsid w:val="00B3319D"/>
    <w:rsid w:val="00B45827"/>
    <w:rsid w:val="00B45C75"/>
    <w:rsid w:val="00B4799F"/>
    <w:rsid w:val="00B54567"/>
    <w:rsid w:val="00B54687"/>
    <w:rsid w:val="00B60383"/>
    <w:rsid w:val="00B60500"/>
    <w:rsid w:val="00B73BB3"/>
    <w:rsid w:val="00B823C2"/>
    <w:rsid w:val="00B83AEF"/>
    <w:rsid w:val="00BA02DA"/>
    <w:rsid w:val="00BA4D11"/>
    <w:rsid w:val="00BC23CE"/>
    <w:rsid w:val="00BE1F88"/>
    <w:rsid w:val="00C07DCF"/>
    <w:rsid w:val="00C336FC"/>
    <w:rsid w:val="00C34A3C"/>
    <w:rsid w:val="00C43022"/>
    <w:rsid w:val="00C47247"/>
    <w:rsid w:val="00C56BA3"/>
    <w:rsid w:val="00C6363D"/>
    <w:rsid w:val="00C80091"/>
    <w:rsid w:val="00C92107"/>
    <w:rsid w:val="00CA21BB"/>
    <w:rsid w:val="00CB3283"/>
    <w:rsid w:val="00CC0266"/>
    <w:rsid w:val="00D001E8"/>
    <w:rsid w:val="00D10393"/>
    <w:rsid w:val="00D10E94"/>
    <w:rsid w:val="00D33178"/>
    <w:rsid w:val="00D5134D"/>
    <w:rsid w:val="00D55C2F"/>
    <w:rsid w:val="00D62930"/>
    <w:rsid w:val="00DC3B34"/>
    <w:rsid w:val="00DC4562"/>
    <w:rsid w:val="00DC723E"/>
    <w:rsid w:val="00DD3164"/>
    <w:rsid w:val="00DD4F6C"/>
    <w:rsid w:val="00DE0931"/>
    <w:rsid w:val="00DF227E"/>
    <w:rsid w:val="00DF52F1"/>
    <w:rsid w:val="00E16D9B"/>
    <w:rsid w:val="00E371D6"/>
    <w:rsid w:val="00E45853"/>
    <w:rsid w:val="00E71EDC"/>
    <w:rsid w:val="00EC0980"/>
    <w:rsid w:val="00EC43EB"/>
    <w:rsid w:val="00ED1FB7"/>
    <w:rsid w:val="00EE5CD1"/>
    <w:rsid w:val="00F00C17"/>
    <w:rsid w:val="00F04ED8"/>
    <w:rsid w:val="00F132C9"/>
    <w:rsid w:val="00F22A85"/>
    <w:rsid w:val="00F3024B"/>
    <w:rsid w:val="00F65757"/>
    <w:rsid w:val="00F73D92"/>
    <w:rsid w:val="00F827EC"/>
    <w:rsid w:val="00FA6FD6"/>
    <w:rsid w:val="00FC6071"/>
    <w:rsid w:val="00FC631A"/>
    <w:rsid w:val="00FD474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252B04"/>
  <w15:docId w15:val="{40B8D6D8-FE47-49E1-8E20-6D47D907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Garamond" w:hAnsi="Garamond"/>
      <w:kern w:val="18"/>
    </w:rPr>
  </w:style>
  <w:style w:type="paragraph" w:styleId="Titolo1">
    <w:name w:val="heading 1"/>
    <w:basedOn w:val="BaseTitolo"/>
    <w:next w:val="Corpotesto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olo2">
    <w:name w:val="heading 2"/>
    <w:basedOn w:val="BaseTitolo"/>
    <w:next w:val="Corpotesto"/>
    <w:qFormat/>
    <w:pPr>
      <w:spacing w:after="170"/>
      <w:outlineLvl w:val="1"/>
    </w:pPr>
    <w:rPr>
      <w:caps/>
      <w:sz w:val="21"/>
    </w:rPr>
  </w:style>
  <w:style w:type="paragraph" w:styleId="Titolo3">
    <w:name w:val="heading 3"/>
    <w:basedOn w:val="BaseTitolo"/>
    <w:next w:val="Corpotesto"/>
    <w:qFormat/>
    <w:pPr>
      <w:spacing w:after="240"/>
      <w:outlineLvl w:val="2"/>
    </w:pPr>
    <w:rPr>
      <w:i/>
    </w:rPr>
  </w:style>
  <w:style w:type="paragraph" w:styleId="Titolo4">
    <w:name w:val="heading 4"/>
    <w:basedOn w:val="BaseTitolo"/>
    <w:next w:val="Corpotesto"/>
    <w:uiPriority w:val="9"/>
    <w:qFormat/>
    <w:pPr>
      <w:outlineLvl w:val="3"/>
    </w:pPr>
    <w:rPr>
      <w:smallCaps/>
      <w:sz w:val="23"/>
    </w:rPr>
  </w:style>
  <w:style w:type="paragraph" w:styleId="Titolo5">
    <w:name w:val="heading 5"/>
    <w:basedOn w:val="BaseTitolo"/>
    <w:next w:val="Corpotesto"/>
    <w:qFormat/>
    <w:pPr>
      <w:outlineLvl w:val="4"/>
    </w:pPr>
  </w:style>
  <w:style w:type="paragraph" w:styleId="Titolo6">
    <w:name w:val="heading 6"/>
    <w:basedOn w:val="BaseTitolo"/>
    <w:next w:val="Corpotesto"/>
    <w:qFormat/>
    <w:pPr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gaattenzione">
    <w:name w:val="Riga attenzione"/>
    <w:basedOn w:val="Normale"/>
    <w:next w:val="Formuladiapertura"/>
    <w:pPr>
      <w:spacing w:before="220" w:line="240" w:lineRule="atLeast"/>
    </w:pPr>
  </w:style>
  <w:style w:type="paragraph" w:styleId="Formuladiapertura">
    <w:name w:val="Salutation"/>
    <w:basedOn w:val="Normale"/>
    <w:next w:val="Oggetto"/>
    <w:semiHidden/>
    <w:pPr>
      <w:spacing w:before="240" w:after="240" w:line="240" w:lineRule="atLeast"/>
      <w:jc w:val="left"/>
    </w:pPr>
  </w:style>
  <w:style w:type="paragraph" w:styleId="Corpotesto">
    <w:name w:val="Body Text"/>
    <w:basedOn w:val="Normale"/>
    <w:semiHidden/>
    <w:pPr>
      <w:spacing w:after="240" w:line="240" w:lineRule="atLeast"/>
      <w:ind w:firstLine="360"/>
    </w:pPr>
  </w:style>
  <w:style w:type="paragraph" w:customStyle="1" w:styleId="CC">
    <w:name w:val="CC"/>
    <w:basedOn w:val="Normale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semiHidden/>
    <w:pPr>
      <w:keepNext/>
      <w:spacing w:after="120" w:line="240" w:lineRule="atLeast"/>
      <w:ind w:left="4565"/>
    </w:pPr>
  </w:style>
  <w:style w:type="paragraph" w:styleId="Firma">
    <w:name w:val="Signature"/>
    <w:basedOn w:val="Normale"/>
    <w:next w:val="Firmatitolo"/>
    <w:semiHidden/>
    <w:pPr>
      <w:keepNext/>
      <w:spacing w:before="880" w:line="240" w:lineRule="atLeast"/>
      <w:ind w:left="4565"/>
      <w:jc w:val="left"/>
    </w:pPr>
  </w:style>
  <w:style w:type="paragraph" w:customStyle="1" w:styleId="Nomesociet">
    <w:name w:val="Nome società"/>
    <w:basedOn w:val="Corpotesto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e"/>
    <w:next w:val="Indirizzo"/>
    <w:semiHidden/>
    <w:pPr>
      <w:spacing w:after="220"/>
      <w:ind w:left="4565"/>
    </w:pPr>
  </w:style>
  <w:style w:type="character" w:styleId="Enfasicorsivo">
    <w:name w:val="Emphasis"/>
    <w:uiPriority w:val="20"/>
    <w:qFormat/>
    <w:rPr>
      <w:caps/>
      <w:sz w:val="18"/>
    </w:rPr>
  </w:style>
  <w:style w:type="paragraph" w:customStyle="1" w:styleId="Allegato">
    <w:name w:val="Allegato"/>
    <w:basedOn w:val="Normale"/>
    <w:next w:val="CC"/>
    <w:pPr>
      <w:keepNext/>
      <w:keepLines/>
      <w:spacing w:before="120" w:after="120" w:line="240" w:lineRule="atLeast"/>
    </w:pPr>
  </w:style>
  <w:style w:type="paragraph" w:customStyle="1" w:styleId="BaseTitolo">
    <w:name w:val="Base Titolo"/>
    <w:basedOn w:val="Corpotesto"/>
    <w:next w:val="Corpotesto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dirizzointerno">
    <w:name w:val="Indirizzo interno"/>
    <w:basedOn w:val="Normale"/>
    <w:pPr>
      <w:spacing w:line="24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keepNext/>
      <w:spacing w:after="240" w:line="24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spacing w:before="220" w:line="240" w:lineRule="atLeast"/>
      <w:jc w:val="left"/>
    </w:pPr>
  </w:style>
  <w:style w:type="paragraph" w:customStyle="1" w:styleId="Rigariferimento">
    <w:name w:val="Riga riferimento"/>
    <w:basedOn w:val="Normale"/>
    <w:next w:val="Istruzionidiinvio"/>
    <w:pPr>
      <w:keepNext/>
      <w:spacing w:after="240" w:line="240" w:lineRule="atLeast"/>
      <w:jc w:val="left"/>
    </w:pPr>
  </w:style>
  <w:style w:type="paragraph" w:customStyle="1" w:styleId="Indirizzomittente1">
    <w:name w:val="Indirizzo mittente 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titolo">
    <w:name w:val="Firma titolo"/>
    <w:basedOn w:val="Firma"/>
    <w:next w:val="Firmasociet"/>
    <w:pPr>
      <w:spacing w:before="0"/>
    </w:pPr>
  </w:style>
  <w:style w:type="character" w:customStyle="1" w:styleId="Slogan">
    <w:name w:val="Slogan"/>
    <w:basedOn w:val="Carpredefinitoparagrafo"/>
    <w:rPr>
      <w:i/>
      <w:spacing w:val="70"/>
    </w:rPr>
  </w:style>
  <w:style w:type="paragraph" w:customStyle="1" w:styleId="Oggetto">
    <w:name w:val="Oggetto"/>
    <w:basedOn w:val="Normale"/>
    <w:next w:val="Corpotesto"/>
    <w:pPr>
      <w:spacing w:before="120" w:after="180" w:line="240" w:lineRule="atLeast"/>
      <w:ind w:left="357" w:hanging="357"/>
      <w:jc w:val="left"/>
    </w:pPr>
    <w:rPr>
      <w:caps/>
      <w:sz w:val="21"/>
    </w:rPr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semiHidden/>
    <w:pPr>
      <w:ind w:left="720" w:hanging="360"/>
    </w:pPr>
  </w:style>
  <w:style w:type="paragraph" w:styleId="Puntoelenco">
    <w:name w:val="List Bullet"/>
    <w:basedOn w:val="Elenco"/>
    <w:semiHidden/>
    <w:pPr>
      <w:numPr>
        <w:numId w:val="1"/>
      </w:numPr>
      <w:ind w:right="720"/>
    </w:pPr>
  </w:style>
  <w:style w:type="paragraph" w:styleId="Numeroelenco">
    <w:name w:val="List Number"/>
    <w:basedOn w:val="Elenco"/>
    <w:semiHidden/>
    <w:pPr>
      <w:numPr>
        <w:numId w:val="2"/>
      </w:numPr>
      <w:ind w:right="720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table" w:styleId="Grigliatabella">
    <w:name w:val="Table Grid"/>
    <w:basedOn w:val="Tabellanormale"/>
    <w:rsid w:val="00646B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71596"/>
    <w:rPr>
      <w:b/>
      <w:bCs/>
    </w:rPr>
  </w:style>
  <w:style w:type="paragraph" w:styleId="Paragrafoelenco">
    <w:name w:val="List Paragraph"/>
    <w:basedOn w:val="Normale"/>
    <w:uiPriority w:val="34"/>
    <w:qFormat/>
    <w:rsid w:val="00571596"/>
    <w:pPr>
      <w:suppressAutoHyphens/>
      <w:ind w:left="720"/>
      <w:contextualSpacing/>
    </w:pPr>
    <w:rPr>
      <w:rFonts w:cs="Garamond"/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571596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rsid w:val="00C56BA3"/>
  </w:style>
  <w:style w:type="character" w:customStyle="1" w:styleId="hgkelc">
    <w:name w:val="hgkelc"/>
    <w:rsid w:val="00C56BA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0C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20CF5"/>
    <w:rPr>
      <w:rFonts w:ascii="Garamond" w:hAnsi="Garamond"/>
      <w:kern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724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BF"/>
    <w:rPr>
      <w:rFonts w:ascii="Tahoma" w:hAnsi="Tahoma" w:cs="Tahoma"/>
      <w:kern w:val="18"/>
      <w:sz w:val="16"/>
      <w:szCs w:val="16"/>
    </w:rPr>
  </w:style>
  <w:style w:type="paragraph" w:styleId="Testodelblocco">
    <w:name w:val="Block Text"/>
    <w:basedOn w:val="Normale"/>
    <w:uiPriority w:val="99"/>
    <w:unhideWhenUsed/>
    <w:rsid w:val="00745A02"/>
    <w:pPr>
      <w:ind w:left="142" w:right="141"/>
    </w:pPr>
    <w:rPr>
      <w:rFonts w:ascii="Times" w:hAnsi="Times"/>
      <w:bCs/>
      <w:color w:val="000000" w:themeColor="text1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leaderonli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mt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bmta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elegante</vt:lpstr>
    </vt:vector>
  </TitlesOfParts>
  <Company>Microsoft Corporation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elegante</dc:title>
  <dc:subject/>
  <dc:creator>Ugo Picarelli</dc:creator>
  <cp:keywords/>
  <cp:lastModifiedBy>Comunicazione Leader</cp:lastModifiedBy>
  <cp:revision>11</cp:revision>
  <cp:lastPrinted>2021-10-26T12:09:00Z</cp:lastPrinted>
  <dcterms:created xsi:type="dcterms:W3CDTF">2021-11-26T13:20:00Z</dcterms:created>
  <dcterms:modified xsi:type="dcterms:W3CDTF">2021-11-26T14:13:00Z</dcterms:modified>
  <cp:category>Lettera</cp:category>
</cp:coreProperties>
</file>