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B83D" w14:textId="7A16E203" w:rsidR="00DC0A65" w:rsidRPr="00DC0A65" w:rsidRDefault="00DC0A65" w:rsidP="00C814D5">
      <w:pPr>
        <w:autoSpaceDE w:val="0"/>
        <w:autoSpaceDN w:val="0"/>
        <w:adjustRightInd w:val="0"/>
        <w:ind w:left="-284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C0A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Comunicato stampa</w:t>
      </w:r>
    </w:p>
    <w:p w14:paraId="7AA92B28" w14:textId="5D357413" w:rsidR="00DC0A65" w:rsidRPr="002875A6" w:rsidRDefault="00DC0A65" w:rsidP="002875A6">
      <w:pPr>
        <w:autoSpaceDE w:val="0"/>
        <w:autoSpaceDN w:val="0"/>
        <w:adjustRightInd w:val="0"/>
        <w:ind w:left="-284" w:right="-2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A65">
        <w:rPr>
          <w:rFonts w:ascii="Times New Roman" w:hAnsi="Times New Roman" w:cs="Times New Roman"/>
          <w:b/>
          <w:bCs/>
          <w:sz w:val="28"/>
          <w:szCs w:val="28"/>
        </w:rPr>
        <w:t xml:space="preserve">La BMTA organizza </w:t>
      </w:r>
      <w:r w:rsidR="00DC4EC5">
        <w:rPr>
          <w:rFonts w:ascii="Times New Roman" w:hAnsi="Times New Roman" w:cs="Times New Roman"/>
          <w:b/>
          <w:bCs/>
          <w:sz w:val="28"/>
          <w:szCs w:val="28"/>
        </w:rPr>
        <w:t xml:space="preserve">domani </w:t>
      </w:r>
      <w:r w:rsidRPr="00DC0A65">
        <w:rPr>
          <w:rFonts w:ascii="Times New Roman" w:hAnsi="Times New Roman" w:cs="Times New Roman"/>
          <w:b/>
          <w:bCs/>
          <w:sz w:val="28"/>
          <w:szCs w:val="28"/>
        </w:rPr>
        <w:t xml:space="preserve">a Salerno </w:t>
      </w:r>
      <w:r w:rsidR="002875A6">
        <w:rPr>
          <w:rFonts w:ascii="Times New Roman" w:hAnsi="Times New Roman" w:cs="Times New Roman"/>
          <w:b/>
          <w:bCs/>
          <w:sz w:val="28"/>
          <w:szCs w:val="28"/>
        </w:rPr>
        <w:t>presso il Museo Diocesano</w:t>
      </w:r>
      <w:r w:rsidR="002875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0A65">
        <w:rPr>
          <w:rFonts w:ascii="Times New Roman" w:hAnsi="Times New Roman" w:cs="Times New Roman"/>
          <w:b/>
          <w:bCs/>
          <w:sz w:val="28"/>
          <w:szCs w:val="28"/>
        </w:rPr>
        <w:t>la presentazione del libro</w:t>
      </w:r>
      <w:r w:rsidR="00287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A6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“</w:t>
      </w:r>
      <w:r w:rsidRPr="00AF5D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La passione e la polvere</w:t>
      </w:r>
      <w:r w:rsidRPr="00DC0A6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”</w:t>
      </w:r>
      <w:r w:rsidRPr="00AF5D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di Luigi Malnati,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</w:r>
      <w:r w:rsidRPr="00AF5D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già Direttore Generale per le </w:t>
      </w:r>
      <w:r w:rsidRPr="00DC0A6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Pr="00AF5D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ntichità del Mi</w:t>
      </w:r>
      <w:r w:rsidR="002875A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nistero dei Beni Culturali</w:t>
      </w:r>
    </w:p>
    <w:p w14:paraId="6B5E44BC" w14:textId="77777777" w:rsidR="00DC0A65" w:rsidRDefault="00DC0A65" w:rsidP="00C814D5">
      <w:pPr>
        <w:ind w:left="-284" w:right="-291"/>
        <w:jc w:val="both"/>
        <w:rPr>
          <w:rFonts w:ascii="Times New Roman" w:eastAsia="Times New Roman" w:hAnsi="Times New Roman" w:cs="Times New Roman"/>
          <w:lang w:eastAsia="it-IT"/>
        </w:rPr>
      </w:pPr>
    </w:p>
    <w:p w14:paraId="65D62389" w14:textId="795A60DC" w:rsidR="00AF5D7B" w:rsidRPr="00AF5D7B" w:rsidRDefault="00DC4EC5" w:rsidP="00DC4EC5">
      <w:pPr>
        <w:ind w:left="-284" w:right="-29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Domani m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artedì 14 dicembre </w:t>
      </w:r>
      <w:r w:rsidR="00AF5D7B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alle 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ore 17</w:t>
      </w:r>
      <w:r w:rsidR="00AF5D7B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presso il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Museo Diocesano </w:t>
      </w:r>
      <w:r w:rsidR="00DC0A6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“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San Matteo</w:t>
      </w:r>
      <w:r w:rsidR="00DC0A6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”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  <w:r w:rsidR="00AF5D7B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 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Salerno</w:t>
      </w:r>
      <w:r w:rsidR="00DC0A6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si svolgerà la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presentazione del libro </w:t>
      </w:r>
      <w:r w:rsidR="00DC0A6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“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La passione e la polvere</w:t>
      </w:r>
      <w:r w:rsidR="00DC0A6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”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di Luigi Malnati, già Direttore Generale per le </w:t>
      </w:r>
      <w:r w:rsidR="00AF5D7B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ntichità </w:t>
      </w:r>
      <w:r w:rsidR="002875A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del </w:t>
      </w:r>
      <w:proofErr w:type="spellStart"/>
      <w:r w:rsidR="002875A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MiBAC</w:t>
      </w:r>
      <w:proofErr w:type="spellEnd"/>
      <w:r w:rsidR="002875A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poi divenuto</w:t>
      </w:r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  <w:proofErr w:type="spellStart"/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MiBACT</w:t>
      </w:r>
      <w:proofErr w:type="spellEnd"/>
      <w:r w:rsidR="00AF5D7B" w:rsidRPr="00AF5D7B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, ed. La nave di Teseo.</w:t>
      </w:r>
    </w:p>
    <w:p w14:paraId="29EE28E6" w14:textId="2C818729" w:rsidR="00AF5D7B" w:rsidRPr="00DC4EC5" w:rsidRDefault="00AF5D7B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AF4C1E8" w14:textId="3F686DFA" w:rsidR="003F640E" w:rsidRPr="00DC4EC5" w:rsidRDefault="003F640E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Il grande pubblico ha una visuale abbastanza deformata dell’archeologia. Stampa, film, libri ne colgono solo l’aspetto avventuroso, esotico o quello estetico o del valore economico dei ritrovamenti. Non è proprio così. </w:t>
      </w: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Il libro vuole raccontare non solo agli addetti ai lavori ma soprattutto al grande pubblico la vera storia dell’archeologia</w:t>
      </w:r>
      <w:r w:rsidR="00DC4EC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,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dai primordi </w:t>
      </w:r>
      <w:r w:rsidR="00DC4EC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al Grande Progetto Pompei e alla recente Riforma Franceschini</w:t>
      </w: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.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L’autore ha percorso tutta la carriera di archeologo ministeriale</w:t>
      </w:r>
      <w:r w:rsidR="00DC4EC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da semplice funzionario a Direttore Generale</w:t>
      </w:r>
      <w:r w:rsidR="00DC4EC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per le Antichità, incarico ricoperto dal dicembre 2010 al luglio 2014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. Rifugge quindi da elaborazioni teoriche</w:t>
      </w:r>
      <w:r w:rsidR="002875A6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ma vuole raccontare la realtà come l’ha conosciuta.</w:t>
      </w:r>
    </w:p>
    <w:p w14:paraId="002B0CA9" w14:textId="66A8BAE2" w:rsidR="003F640E" w:rsidRPr="00DC4EC5" w:rsidRDefault="003F640E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62478EC" w14:textId="3E39A478" w:rsidR="00DC4EC5" w:rsidRPr="00DC4EC5" w:rsidRDefault="003F640E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La presentazione, organizzata dalla Borsa Mediterranea del Turismo Archeologico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(la cui XXIII edizione si è appena svolta dal 25 al 28 novembre), sarà occasione per parlare di archeologia dalle origini fino alla storia odierna e alle prospettive. Pertanto, dopo l’intervento dell’autore </w:t>
      </w: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Luigi Malnati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avrà luogo una </w:t>
      </w: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tavola rotonda</w:t>
      </w:r>
      <w:r w:rsidR="00C814D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DC4EC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che vedrà </w:t>
      </w:r>
      <w:r w:rsidR="002875A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separatamente </w:t>
      </w:r>
      <w:r w:rsidR="00DC4EC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protagonisti il mondo accademico e il mondo dell’associazionismo. Porteranno il saluto l’Arcivescovo </w:t>
      </w:r>
      <w:proofErr w:type="spellStart"/>
      <w:r w:rsidR="00DC4EC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Mons</w:t>
      </w:r>
      <w:proofErr w:type="spellEnd"/>
      <w:r w:rsidR="00DC4EC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. </w:t>
      </w:r>
      <w:r w:rsidR="00DC4EC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Andrea </w:t>
      </w:r>
      <w:proofErr w:type="spellStart"/>
      <w:r w:rsidR="00DC4EC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Bellandi</w:t>
      </w:r>
      <w:proofErr w:type="spellEnd"/>
      <w:r w:rsidR="00DC4EC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da padrone di casa, e la neo Soprintendente dott.ssa </w:t>
      </w:r>
      <w:r w:rsidR="00DC4EC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Raffaella </w:t>
      </w:r>
      <w:proofErr w:type="spellStart"/>
      <w:r w:rsidR="00DC4EC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Bonaudo</w:t>
      </w:r>
      <w:proofErr w:type="spellEnd"/>
      <w:r w:rsidR="00DC4EC5"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.</w:t>
      </w:r>
    </w:p>
    <w:p w14:paraId="139571DD" w14:textId="77777777" w:rsidR="00DC4EC5" w:rsidRPr="00DC4EC5" w:rsidRDefault="00DC4EC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8C97205" w14:textId="14BFD973" w:rsidR="003F640E" w:rsidRPr="00DC4EC5" w:rsidRDefault="00DC4EC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Il </w:t>
      </w:r>
      <w:r w:rsidR="00C814D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programma:</w:t>
      </w:r>
    </w:p>
    <w:p w14:paraId="3D63E0C5" w14:textId="3BB2B631" w:rsidR="003F640E" w:rsidRPr="00DC4EC5" w:rsidRDefault="003F640E" w:rsidP="00DC4EC5">
      <w:pPr>
        <w:ind w:left="-284" w:right="-291"/>
        <w:jc w:val="both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5F286B4A" w14:textId="77777777" w:rsidR="003F640E" w:rsidRPr="00DC4EC5" w:rsidRDefault="003F640E" w:rsidP="00DC4EC5">
      <w:pPr>
        <w:ind w:left="-284" w:right="-291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>modera</w:t>
      </w:r>
    </w:p>
    <w:p w14:paraId="2CA8CDDA" w14:textId="77777777" w:rsidR="003F640E" w:rsidRPr="00DC4EC5" w:rsidRDefault="003F640E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Erminia </w:t>
      </w:r>
      <w:proofErr w:type="spellStart"/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Pellecchia</w:t>
      </w:r>
      <w:proofErr w:type="spellEnd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Giornalista</w:t>
      </w:r>
    </w:p>
    <w:p w14:paraId="367217C9" w14:textId="77777777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52075728" w14:textId="125B4EDA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>indirizzi di saluto</w:t>
      </w:r>
    </w:p>
    <w:p w14:paraId="77BD03CB" w14:textId="3BD33109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Andrea </w:t>
      </w:r>
      <w:proofErr w:type="spellStart"/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Bellandi</w:t>
      </w:r>
      <w:proofErr w:type="spellEnd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Arcivescovo Metropolita di Salerno Campagna Acerno</w:t>
      </w:r>
    </w:p>
    <w:p w14:paraId="6B1EF152" w14:textId="6ADCE551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Raffaella </w:t>
      </w:r>
      <w:proofErr w:type="spellStart"/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Bonaudo</w:t>
      </w:r>
      <w:proofErr w:type="spellEnd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Soprintendente Archeologia, belle arti e paesaggio per le province</w:t>
      </w:r>
      <w:r w:rsidR="00C814D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di Salerno e Avellino</w:t>
      </w:r>
    </w:p>
    <w:p w14:paraId="09C4BB86" w14:textId="2F700245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Ugo Picarelli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Fondatore e Direttore Borsa Mediterranea del Turismo Archeologico</w:t>
      </w:r>
    </w:p>
    <w:p w14:paraId="5EB6A499" w14:textId="77777777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6C79791D" w14:textId="5AE1E2DC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 xml:space="preserve">partecipano </w:t>
      </w:r>
    </w:p>
    <w:p w14:paraId="326A88F7" w14:textId="10566775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Alfonso Andria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Presidente Centro Universitario Europeo per i Beni Culturali </w:t>
      </w:r>
      <w:r w:rsidR="00C814D5"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-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Ravello</w:t>
      </w:r>
    </w:p>
    <w:p w14:paraId="5C9A2C7E" w14:textId="4424BC26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Luca Cerchiai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Direttore Dipartimento di Scienze del Patrimonio Culturale Università di Salerno</w:t>
      </w:r>
    </w:p>
    <w:p w14:paraId="15CF09DE" w14:textId="0E856701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Paolo </w:t>
      </w:r>
      <w:proofErr w:type="spellStart"/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Giulierini</w:t>
      </w:r>
      <w:proofErr w:type="spellEnd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Direttore Museo </w:t>
      </w:r>
      <w:proofErr w:type="gramStart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Archeologico Nazionale</w:t>
      </w:r>
      <w:proofErr w:type="gramEnd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di Napoli</w:t>
      </w:r>
    </w:p>
    <w:p w14:paraId="0B97E9CC" w14:textId="77777777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Giovanni Pandolfo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Consigliere Nazionale e Console Generale della Campania Touring Club Italiano</w:t>
      </w:r>
    </w:p>
    <w:p w14:paraId="7D4A9AD6" w14:textId="77777777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Felice Pastore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gramStart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Vice Direttore</w:t>
      </w:r>
      <w:proofErr w:type="gramEnd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Nazionale Gruppi Archeologici d'Italia</w:t>
      </w:r>
    </w:p>
    <w:p w14:paraId="01924CBD" w14:textId="3F704A8F" w:rsidR="00DC0A6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Angela </w:t>
      </w:r>
      <w:proofErr w:type="spellStart"/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Pontrandolfo</w:t>
      </w:r>
      <w:proofErr w:type="spellEnd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Professore Emerito di Archeologia Università di Salerno</w:t>
      </w:r>
    </w:p>
    <w:p w14:paraId="327457C8" w14:textId="77777777" w:rsidR="00C814D5" w:rsidRPr="00DC4EC5" w:rsidRDefault="00DC0A6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Rosario </w:t>
      </w:r>
      <w:proofErr w:type="spellStart"/>
      <w:r w:rsidRPr="00DC4EC5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Santanastasio</w:t>
      </w:r>
      <w:proofErr w:type="spellEnd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Presidente Nazionale </w:t>
      </w:r>
      <w:proofErr w:type="spellStart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Archeoclub</w:t>
      </w:r>
      <w:proofErr w:type="spellEnd"/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d’Italia</w:t>
      </w:r>
    </w:p>
    <w:p w14:paraId="406A676E" w14:textId="77777777" w:rsidR="00C814D5" w:rsidRPr="00DC4EC5" w:rsidRDefault="00C814D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B1C3280" w14:textId="38A972B4" w:rsidR="00C814D5" w:rsidRPr="00C814D5" w:rsidRDefault="00C814D5" w:rsidP="00DC4EC5">
      <w:pPr>
        <w:ind w:left="-284" w:right="-29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L’i</w:t>
      </w:r>
      <w:r w:rsidRPr="00C814D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ngresso 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è </w:t>
      </w:r>
      <w:r w:rsidRPr="00C814D5">
        <w:rPr>
          <w:rFonts w:ascii="Times New Roman" w:eastAsia="Times New Roman" w:hAnsi="Times New Roman" w:cs="Times New Roman"/>
          <w:sz w:val="22"/>
          <w:szCs w:val="22"/>
          <w:lang w:eastAsia="it-IT"/>
        </w:rPr>
        <w:t>gratuito</w:t>
      </w:r>
      <w:r w:rsidRPr="00DC4EC5">
        <w:rPr>
          <w:rFonts w:ascii="Times New Roman" w:eastAsia="Times New Roman" w:hAnsi="Times New Roman" w:cs="Times New Roman"/>
          <w:sz w:val="22"/>
          <w:szCs w:val="22"/>
          <w:lang w:eastAsia="it-IT"/>
        </w:rPr>
        <w:t>; o</w:t>
      </w:r>
      <w:r w:rsidRPr="00C814D5">
        <w:rPr>
          <w:rFonts w:ascii="Times New Roman" w:eastAsia="Times New Roman" w:hAnsi="Times New Roman" w:cs="Times New Roman"/>
          <w:sz w:val="22"/>
          <w:szCs w:val="22"/>
          <w:lang w:eastAsia="it-IT"/>
        </w:rPr>
        <w:t>bbligo di Green Pass e mascherina.</w:t>
      </w:r>
    </w:p>
    <w:p w14:paraId="02BD9B7C" w14:textId="56AAC1FD" w:rsidR="00C814D5" w:rsidRPr="00DC4EC5" w:rsidRDefault="00C814D5" w:rsidP="00DC4EC5">
      <w:pPr>
        <w:tabs>
          <w:tab w:val="left" w:pos="709"/>
          <w:tab w:val="right" w:pos="741"/>
          <w:tab w:val="right" w:pos="3493"/>
          <w:tab w:val="left" w:pos="5033"/>
        </w:tabs>
        <w:suppressAutoHyphens/>
        <w:autoSpaceDE w:val="0"/>
        <w:autoSpaceDN w:val="0"/>
        <w:adjustRightInd w:val="0"/>
        <w:ind w:left="-284" w:right="-291"/>
        <w:jc w:val="both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15604876" w14:textId="02EEF652" w:rsidR="00DC0A65" w:rsidRPr="00DC4EC5" w:rsidRDefault="00DC0A65" w:rsidP="00DC4EC5">
      <w:pPr>
        <w:tabs>
          <w:tab w:val="left" w:pos="709"/>
          <w:tab w:val="right" w:pos="741"/>
          <w:tab w:val="right" w:pos="3493"/>
          <w:tab w:val="left" w:pos="5033"/>
        </w:tabs>
        <w:suppressAutoHyphens/>
        <w:autoSpaceDE w:val="0"/>
        <w:autoSpaceDN w:val="0"/>
        <w:adjustRightInd w:val="0"/>
        <w:ind w:left="-284" w:right="-291"/>
        <w:jc w:val="both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  <w:r w:rsidRPr="00DC4EC5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>La XXI</w:t>
      </w:r>
      <w:r w:rsidR="003F640E" w:rsidRPr="00DC4EC5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>V</w:t>
      </w:r>
      <w:r w:rsidRPr="00DC4EC5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 Borsa Mediterranea del Turismo Archeologico si svolgerà da giovedì 27 a domenica 30 ottobre </w:t>
      </w:r>
      <w:r w:rsidR="003F640E" w:rsidRPr="00DC4EC5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>2022 a Paestum presso il Tabacchificio Cafasso.</w:t>
      </w:r>
    </w:p>
    <w:p w14:paraId="246C5DD0" w14:textId="6C57CCFA" w:rsidR="00C814D5" w:rsidRPr="00DC4EC5" w:rsidRDefault="00C814D5" w:rsidP="00DC4EC5">
      <w:pPr>
        <w:ind w:left="-284" w:right="-291"/>
        <w:jc w:val="both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7A90A957" w14:textId="77777777" w:rsidR="00C814D5" w:rsidRPr="00DC4EC5" w:rsidRDefault="00C814D5" w:rsidP="00DC4EC5">
      <w:pPr>
        <w:tabs>
          <w:tab w:val="left" w:pos="709"/>
          <w:tab w:val="right" w:pos="741"/>
          <w:tab w:val="right" w:pos="3493"/>
          <w:tab w:val="left" w:pos="5033"/>
        </w:tabs>
        <w:suppressAutoHyphens/>
        <w:autoSpaceDE w:val="0"/>
        <w:autoSpaceDN w:val="0"/>
        <w:adjustRightInd w:val="0"/>
        <w:ind w:left="-284" w:right="-291"/>
        <w:jc w:val="right"/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</w:pPr>
    </w:p>
    <w:p w14:paraId="7F5F908C" w14:textId="1ABD62E6" w:rsidR="00C814D5" w:rsidRPr="00DC4EC5" w:rsidRDefault="00C814D5" w:rsidP="00DC4EC5">
      <w:pPr>
        <w:tabs>
          <w:tab w:val="left" w:pos="709"/>
          <w:tab w:val="right" w:pos="741"/>
          <w:tab w:val="right" w:pos="3493"/>
          <w:tab w:val="left" w:pos="5033"/>
        </w:tabs>
        <w:suppressAutoHyphens/>
        <w:autoSpaceDE w:val="0"/>
        <w:autoSpaceDN w:val="0"/>
        <w:adjustRightInd w:val="0"/>
        <w:ind w:left="-284" w:right="-291"/>
        <w:jc w:val="right"/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</w:pPr>
      <w:r w:rsidRPr="00DC4EC5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 xml:space="preserve">Ufficio stampa Leader </w:t>
      </w:r>
      <w:proofErr w:type="spellStart"/>
      <w:r w:rsidRPr="00DC4EC5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>srl</w:t>
      </w:r>
      <w:proofErr w:type="spellEnd"/>
    </w:p>
    <w:p w14:paraId="6E87C16E" w14:textId="1792C6E4" w:rsidR="00C814D5" w:rsidRPr="00DC4EC5" w:rsidRDefault="00C814D5" w:rsidP="00DC4EC5">
      <w:pPr>
        <w:tabs>
          <w:tab w:val="left" w:pos="709"/>
          <w:tab w:val="right" w:pos="741"/>
          <w:tab w:val="right" w:pos="3493"/>
          <w:tab w:val="left" w:pos="5033"/>
        </w:tabs>
        <w:suppressAutoHyphens/>
        <w:autoSpaceDE w:val="0"/>
        <w:autoSpaceDN w:val="0"/>
        <w:adjustRightInd w:val="0"/>
        <w:ind w:left="-284" w:right="-291"/>
        <w:jc w:val="right"/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</w:pPr>
      <w:r w:rsidRPr="00DC4EC5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>089/253170</w:t>
      </w:r>
    </w:p>
    <w:p w14:paraId="74E4D897" w14:textId="272A9C78" w:rsidR="00C814D5" w:rsidRPr="00DC4EC5" w:rsidRDefault="00C814D5" w:rsidP="00DC4EC5">
      <w:pPr>
        <w:tabs>
          <w:tab w:val="left" w:pos="709"/>
          <w:tab w:val="right" w:pos="741"/>
          <w:tab w:val="right" w:pos="3493"/>
          <w:tab w:val="left" w:pos="5033"/>
        </w:tabs>
        <w:suppressAutoHyphens/>
        <w:autoSpaceDE w:val="0"/>
        <w:autoSpaceDN w:val="0"/>
        <w:adjustRightInd w:val="0"/>
        <w:ind w:left="-284" w:right="-291"/>
        <w:jc w:val="right"/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</w:pPr>
      <w:r w:rsidRPr="00DC4EC5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>comunicazione@leaderonline.it</w:t>
      </w:r>
    </w:p>
    <w:sectPr w:rsidR="00C814D5" w:rsidRPr="00DC4EC5" w:rsidSect="00DC4EC5">
      <w:headerReference w:type="default" r:id="rId6"/>
      <w:footerReference w:type="default" r:id="rId7"/>
      <w:pgSz w:w="11900" w:h="16840"/>
      <w:pgMar w:top="605" w:right="1134" w:bottom="1134" w:left="1134" w:header="4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C092" w14:textId="77777777" w:rsidR="00BD195F" w:rsidRDefault="00BD195F" w:rsidP="00DC4EC5">
      <w:r>
        <w:separator/>
      </w:r>
    </w:p>
  </w:endnote>
  <w:endnote w:type="continuationSeparator" w:id="0">
    <w:p w14:paraId="5B9524DE" w14:textId="77777777" w:rsidR="00BD195F" w:rsidRDefault="00BD195F" w:rsidP="00D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XT">
    <w:altName w:val="Bodoni Extra 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8F62" w14:textId="08BA9C9D" w:rsidR="00DC4EC5" w:rsidRPr="00DC4EC5" w:rsidRDefault="00DC4EC5" w:rsidP="00DC4EC5">
    <w:pPr>
      <w:autoSpaceDE w:val="0"/>
      <w:spacing w:before="60" w:after="60"/>
      <w:jc w:val="center"/>
      <w:rPr>
        <w:rFonts w:ascii="Arial" w:hAnsi="Arial" w:cs="Arial"/>
        <w:b/>
        <w:color w:val="01538D"/>
        <w:sz w:val="20"/>
        <w:szCs w:val="20"/>
      </w:rPr>
    </w:pPr>
    <w:r w:rsidRPr="00DC4EC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69C56C" wp14:editId="17C7AD7C">
              <wp:simplePos x="0" y="0"/>
              <wp:positionH relativeFrom="column">
                <wp:posOffset>4073525</wp:posOffset>
              </wp:positionH>
              <wp:positionV relativeFrom="paragraph">
                <wp:posOffset>123190</wp:posOffset>
              </wp:positionV>
              <wp:extent cx="2270760" cy="0"/>
              <wp:effectExtent l="12700" t="12700" r="15240" b="1270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7076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1538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82A10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9.7pt" to="499.5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TeiuQEAAFYDAAAOAAAAZHJzL2Uyb0RvYy54bWysU02PGyEMvVfqf0Dcm5lk1d0UZbKHTbeX&#13;&#10;bRtp2x/gAJNBBUwxm5n8+wL56Net6hwQxvazn/1mdT85yw46kkHf8fms5Ux7icr4fce/fnl8s+SM&#13;&#10;EngFFr3u+FETv1+/frUag9ALHNAqHVkG8STG0PEhpSCahuSgHdAMg/bZ2WN0kLIZ942KMGZ0Z5tF&#13;&#10;2942I0YVIkpNlF83JydfV/y+1zJ97nvSidmO595SPWM9d+Vs1isQ+whhMPLcBvxDFw6Mz0WvUBtI&#13;&#10;wF6i+QvKGRmRsE8zia7BvjdSVw6Zzbz9g83zAEFXLnk4FK5jov8HKz8dHvw2ltbl5J/DE8pvlIfS&#13;&#10;jIHE1VkMCtvIduNHVHmN8JKw8p366EpyZsKmOtbjdax6Skzmx8Xirr27zdOXF18D4pIYIqUPGh0r&#13;&#10;l45b4wtjEHB4olQaAXEJKc8eH421dWvWs7Hj724qMmTt0PeaSWiNKlElnuJ+92AjO0ARwPztzXJT&#13;&#10;dp5RfwtzJmUZWuM6vmzLdxLGoEG996qWS2Ds6Z6TrS/gugrs3OdlRkV6JHaojttYKhUrL6/WPAut&#13;&#10;qONXu0b9/B3WPwAAAP//AwBQSwMEFAAGAAgAAAAhALC7RvThAAAADgEAAA8AAABkcnMvZG93bnJl&#13;&#10;di54bWxMT01PwkAQvZvwHzZD4k22xUpo6ZYYDAeMBwV/wNId2kp3tnYXWv+9YzzoZZKZ9+Z95OvR&#13;&#10;tuKKvW8cKYhnEQik0pmGKgXvh+3dEoQPmoxuHaGCL/SwLiY3uc6MG+gNr/tQCRYhn2kFdQhdJqUv&#13;&#10;a7Taz1yHxNjJ9VYHXvtKml4PLG5bOY+ihbS6IXaodYebGsvz/mIVVHTe3h/cB30+78LpJdm9zjfL&#13;&#10;Qanb6fi04vG4AhFwDH8f8NOB80PBwY7uQsaLVsEiiR+YykCagGBCmqYxiOPvQRa5/F+j+AYAAP//&#13;&#10;AwBQSwECLQAUAAYACAAAACEAtoM4kv4AAADhAQAAEwAAAAAAAAAAAAAAAAAAAAAAW0NvbnRlbnRf&#13;&#10;VHlwZXNdLnhtbFBLAQItABQABgAIAAAAIQA4/SH/1gAAAJQBAAALAAAAAAAAAAAAAAAAAC8BAABf&#13;&#10;cmVscy8ucmVsc1BLAQItABQABgAIAAAAIQDIITeiuQEAAFYDAAAOAAAAAAAAAAAAAAAAAC4CAABk&#13;&#10;cnMvZTJvRG9jLnhtbFBLAQItABQABgAIAAAAIQCwu0b04QAAAA4BAAAPAAAAAAAAAAAAAAAAABME&#13;&#10;AABkcnMvZG93bnJldi54bWxQSwUGAAAAAAQABADzAAAAIQUAAAAA&#13;&#10;" strokecolor="#01538d" strokeweight=".26mm">
              <v:stroke joinstyle="miter" endcap="square"/>
              <o:lock v:ext="edit" shapetype="f"/>
            </v:line>
          </w:pict>
        </mc:Fallback>
      </mc:AlternateContent>
    </w:r>
    <w:r w:rsidRPr="00DC4EC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571B3A" wp14:editId="42BC6E37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2298065" cy="0"/>
              <wp:effectExtent l="12700" t="1270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9806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1538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2F26D" id="Lin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75pt" to="180.3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Fg/uwEAAFYDAAAOAAAAZHJzL2Uyb0RvYy54bWysU01v2zAMvQ/YfxB0b+ykaJAacXpo1l26&#13;&#10;LkC3H8BIcixMEjVRjZ1/X0n56LrdhvogiCL5yEc+L+9Ga9heBdLoWj6d1JwpJ1Bqt2v5zx8PVwvO&#13;&#10;KIKTYNCplh8U8bvV50/LwTdqhj0aqQJLII6awbe8j9E3VUWiVxZogl655OwwWIjJDLtKBhgSujXV&#13;&#10;rK7n1YBB+oBCEaXX9dHJVwW/65SI37uOVGSm5am3WM5Qzm0+q9USml0A32txagP+owsL2qWiF6g1&#13;&#10;RGAvQf8DZbUISNjFiUBbYddpoQqHxGZa/8XmuQevCpc0HPKXMdHHwYqn/b3bhNy6GN2zf0Txi9JQ&#13;&#10;qsFTc3Fmg/wmsO3wDWVaI7xELHzHLticnJiwsYz1cBmrGiMT6XE2u13U8xvOxNlXQXNO9IHiV4WW&#13;&#10;5UvLjXaZMTSwf6SYG4HmHJKfHT5oY8rWjGNDy2+v52mvApJ26HfJJDRa5qgcT2G3vTeB7SELYHpz&#13;&#10;vVjnnSfUd2FWxyRDo23LF3X+jsLoFcgvTpZyEbQ53lOycRlcFYGd+jzPKEuPmi3KwybkStlKyys1&#13;&#10;T0LL6vjTLlFvv8PqFQAA//8DAFBLAwQUAAYACAAAACEAYjw9CeAAAAANAQAADwAAAGRycy9kb3du&#13;&#10;cmV2LnhtbExPTU/CQBC9m/gfNmPCDbZQrKR0SwyEA8aDgj9g6Q5tpTtbuwst/94xHvQyybw38z6y&#13;&#10;1WAbccXO144UTCcRCKTCmZpKBR+H7XgBwgdNRjeOUMENPazy+7tMp8b19I7XfSgFi5BPtYIqhDaV&#13;&#10;0hcVWu0nrkVi7uQ6qwOvXSlNp3sWt42cRVEira6JHSrd4rrC4ry/WAUlnbfxwX3S18sunF7nu7fZ&#13;&#10;etErNXoYNksez0sQAYfw9wE/HTg/5Bzs6C5kvGgUjKcxXzL+9AiC+TiJEhDHX0DmmfzfIv8GAAD/&#13;&#10;/wMAUEsBAi0AFAAGAAgAAAAhALaDOJL+AAAA4QEAABMAAAAAAAAAAAAAAAAAAAAAAFtDb250ZW50&#13;&#10;X1R5cGVzXS54bWxQSwECLQAUAAYACAAAACEAOP0h/9YAAACUAQAACwAAAAAAAAAAAAAAAAAvAQAA&#13;&#10;X3JlbHMvLnJlbHNQSwECLQAUAAYACAAAACEAAPRYP7sBAABWAwAADgAAAAAAAAAAAAAAAAAuAgAA&#13;&#10;ZHJzL2Uyb0RvYy54bWxQSwECLQAUAAYACAAAACEAYjw9CeAAAAANAQAADwAAAAAAAAAAAAAAAAAV&#13;&#10;BAAAZHJzL2Rvd25yZXYueG1sUEsFBgAAAAAEAAQA8wAAACIFAAAAAA==&#13;&#10;" strokecolor="#01538d" strokeweight=".26mm">
              <v:stroke joinstyle="miter" endcap="square"/>
              <o:lock v:ext="edit" shapetype="f"/>
            </v:line>
          </w:pict>
        </mc:Fallback>
      </mc:AlternateContent>
    </w:r>
    <w:r>
      <w:rPr>
        <w:rFonts w:ascii="Arial" w:hAnsi="Arial" w:cs="Arial"/>
        <w:b/>
        <w:i/>
        <w:color w:val="F29400"/>
        <w:sz w:val="18"/>
        <w:szCs w:val="18"/>
      </w:rPr>
      <w:t xml:space="preserve">       </w:t>
    </w:r>
    <w:r w:rsidRPr="00DC4EC5">
      <w:rPr>
        <w:rFonts w:ascii="Arial" w:hAnsi="Arial" w:cs="Arial"/>
        <w:b/>
        <w:i/>
        <w:color w:val="F29400"/>
        <w:sz w:val="20"/>
        <w:szCs w:val="20"/>
      </w:rPr>
      <w:t>Ideazione e Organizzazione</w:t>
    </w:r>
  </w:p>
  <w:p w14:paraId="2B1CC7C6" w14:textId="197E57CC" w:rsidR="00DC4EC5" w:rsidRPr="00DC4EC5" w:rsidRDefault="00DC4EC5" w:rsidP="00DC4EC5">
    <w:pPr>
      <w:autoSpaceDE w:val="0"/>
      <w:spacing w:before="60" w:after="60"/>
      <w:jc w:val="center"/>
      <w:rPr>
        <w:sz w:val="20"/>
        <w:szCs w:val="20"/>
      </w:rPr>
    </w:pPr>
    <w:r w:rsidRPr="00DC4EC5">
      <w:rPr>
        <w:rFonts w:ascii="Arial" w:hAnsi="Arial" w:cs="Arial"/>
        <w:b/>
        <w:color w:val="01538D"/>
        <w:sz w:val="20"/>
        <w:szCs w:val="20"/>
      </w:rPr>
      <w:t xml:space="preserve">Leader </w:t>
    </w:r>
    <w:proofErr w:type="spellStart"/>
    <w:r w:rsidRPr="00DC4EC5">
      <w:rPr>
        <w:rFonts w:ascii="Arial" w:hAnsi="Arial" w:cs="Arial"/>
        <w:b/>
        <w:color w:val="01538D"/>
        <w:sz w:val="20"/>
        <w:szCs w:val="20"/>
      </w:rPr>
      <w:t>srl</w:t>
    </w:r>
    <w:proofErr w:type="spellEnd"/>
    <w:r w:rsidRPr="00DC4EC5">
      <w:rPr>
        <w:rFonts w:ascii="Arial" w:hAnsi="Arial" w:cs="Arial"/>
        <w:color w:val="01538D"/>
        <w:sz w:val="20"/>
        <w:szCs w:val="20"/>
      </w:rPr>
      <w:t xml:space="preserve"> Via Roma, 226 - 84121 Salerno </w:t>
    </w:r>
    <w:r w:rsidRPr="00DC4EC5">
      <w:rPr>
        <w:rFonts w:ascii="Arial" w:hAnsi="Arial" w:cs="Arial"/>
        <w:color w:val="F29400"/>
        <w:sz w:val="20"/>
        <w:szCs w:val="20"/>
      </w:rPr>
      <w:t xml:space="preserve">• </w:t>
    </w:r>
    <w:r w:rsidRPr="00DC4EC5">
      <w:rPr>
        <w:rFonts w:ascii="Arial" w:hAnsi="Arial" w:cs="Arial"/>
        <w:color w:val="01538D"/>
        <w:sz w:val="20"/>
        <w:szCs w:val="20"/>
      </w:rPr>
      <w:t xml:space="preserve">tel. 089.253170 </w:t>
    </w:r>
    <w:r w:rsidRPr="00DC4EC5">
      <w:rPr>
        <w:rFonts w:ascii="Arial" w:hAnsi="Arial" w:cs="Arial"/>
        <w:color w:val="F29400"/>
        <w:sz w:val="20"/>
        <w:szCs w:val="20"/>
      </w:rPr>
      <w:t xml:space="preserve">• </w:t>
    </w:r>
    <w:r w:rsidRPr="00DC4EC5">
      <w:rPr>
        <w:rFonts w:ascii="Arial" w:hAnsi="Arial" w:cs="Arial"/>
        <w:color w:val="01538D"/>
        <w:sz w:val="20"/>
        <w:szCs w:val="20"/>
      </w:rPr>
      <w:t>info@bmta.it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5F73" w14:textId="77777777" w:rsidR="00BD195F" w:rsidRDefault="00BD195F" w:rsidP="00DC4EC5">
      <w:r>
        <w:separator/>
      </w:r>
    </w:p>
  </w:footnote>
  <w:footnote w:type="continuationSeparator" w:id="0">
    <w:p w14:paraId="4A8C4F62" w14:textId="77777777" w:rsidR="00BD195F" w:rsidRDefault="00BD195F" w:rsidP="00DC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4042" w14:textId="2BB168BC" w:rsidR="00DC4EC5" w:rsidRDefault="00DC4EC5" w:rsidP="00DC4EC5">
    <w:pPr>
      <w:pStyle w:val="Intestazione"/>
      <w:ind w:left="-284"/>
    </w:pPr>
    <w:r>
      <w:rPr>
        <w:noProof/>
      </w:rPr>
      <w:drawing>
        <wp:inline distT="0" distB="0" distL="0" distR="0" wp14:anchorId="500BBE1A" wp14:editId="1A5251E6">
          <wp:extent cx="6496595" cy="1370250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185" cy="1385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7B"/>
    <w:rsid w:val="00072784"/>
    <w:rsid w:val="00141817"/>
    <w:rsid w:val="00235E3C"/>
    <w:rsid w:val="002875A6"/>
    <w:rsid w:val="003F640E"/>
    <w:rsid w:val="004008EF"/>
    <w:rsid w:val="007264F0"/>
    <w:rsid w:val="009C1825"/>
    <w:rsid w:val="00A44E4F"/>
    <w:rsid w:val="00AF5D7B"/>
    <w:rsid w:val="00B85D86"/>
    <w:rsid w:val="00BD195F"/>
    <w:rsid w:val="00C814D5"/>
    <w:rsid w:val="00DC0A65"/>
    <w:rsid w:val="00D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D34B5"/>
  <w15:chartTrackingRefBased/>
  <w15:docId w15:val="{1E240D58-FFDA-D64A-8C19-CC7D1870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2edcug0">
    <w:name w:val="d2edcug0"/>
    <w:basedOn w:val="Carpredefinitoparagrafo"/>
    <w:rsid w:val="00AF5D7B"/>
  </w:style>
  <w:style w:type="character" w:styleId="Collegamentoipertestuale">
    <w:name w:val="Hyperlink"/>
    <w:basedOn w:val="Carpredefinitoparagrafo"/>
    <w:uiPriority w:val="99"/>
    <w:semiHidden/>
    <w:unhideWhenUsed/>
    <w:rsid w:val="00AF5D7B"/>
    <w:rPr>
      <w:color w:val="0000FF"/>
      <w:u w:val="single"/>
    </w:rPr>
  </w:style>
  <w:style w:type="character" w:customStyle="1" w:styleId="nc684nl6">
    <w:name w:val="nc684nl6"/>
    <w:basedOn w:val="Carpredefinitoparagrafo"/>
    <w:rsid w:val="00AF5D7B"/>
  </w:style>
  <w:style w:type="paragraph" w:customStyle="1" w:styleId="Default">
    <w:name w:val="Default"/>
    <w:rsid w:val="00DC0A65"/>
    <w:pPr>
      <w:autoSpaceDE w:val="0"/>
      <w:autoSpaceDN w:val="0"/>
      <w:adjustRightInd w:val="0"/>
    </w:pPr>
    <w:rPr>
      <w:rFonts w:ascii="BodoniXT" w:hAnsi="BodoniXT" w:cs="BodoniX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DC4E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EC5"/>
  </w:style>
  <w:style w:type="paragraph" w:styleId="Pidipagina">
    <w:name w:val="footer"/>
    <w:basedOn w:val="Normale"/>
    <w:link w:val="PidipaginaCarattere"/>
    <w:uiPriority w:val="99"/>
    <w:unhideWhenUsed/>
    <w:rsid w:val="00DC4E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 Leader</dc:creator>
  <cp:keywords/>
  <dc:description/>
  <cp:lastModifiedBy>Comunicazione Leader</cp:lastModifiedBy>
  <cp:revision>3</cp:revision>
  <cp:lastPrinted>2021-12-13T11:23:00Z</cp:lastPrinted>
  <dcterms:created xsi:type="dcterms:W3CDTF">2021-12-13T10:29:00Z</dcterms:created>
  <dcterms:modified xsi:type="dcterms:W3CDTF">2021-12-13T11:40:00Z</dcterms:modified>
</cp:coreProperties>
</file>