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64378" w14:textId="2BB659E2" w:rsidR="00590841" w:rsidRPr="00AC08E4" w:rsidRDefault="00590841" w:rsidP="00AC08E4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AC08E4">
        <w:rPr>
          <w:rFonts w:ascii="Calibri" w:hAnsi="Calibri" w:cs="Calibri"/>
          <w:b/>
          <w:bCs/>
          <w:sz w:val="32"/>
          <w:szCs w:val="32"/>
        </w:rPr>
        <w:t>ARCHEOLOG – BMTA 2025</w:t>
      </w:r>
    </w:p>
    <w:p w14:paraId="0CBE80A2" w14:textId="6BE530ED" w:rsidR="009F776C" w:rsidRPr="00590841" w:rsidRDefault="00360B74" w:rsidP="00F730CF">
      <w:pPr>
        <w:spacing w:after="120" w:line="240" w:lineRule="auto"/>
        <w:jc w:val="both"/>
        <w:rPr>
          <w:rFonts w:ascii="Calibri" w:hAnsi="Calibri" w:cs="Calibri"/>
        </w:rPr>
      </w:pPr>
      <w:r w:rsidRPr="00590841">
        <w:rPr>
          <w:rFonts w:ascii="Calibri" w:hAnsi="Calibri" w:cs="Calibri"/>
          <w:b/>
          <w:bCs/>
        </w:rPr>
        <w:t>ARCHEOLOG</w:t>
      </w:r>
      <w:r w:rsidR="00590841" w:rsidRPr="00590841">
        <w:rPr>
          <w:rFonts w:ascii="Calibri" w:hAnsi="Calibri" w:cs="Calibri"/>
          <w:b/>
          <w:bCs/>
        </w:rPr>
        <w:t xml:space="preserve"> </w:t>
      </w:r>
      <w:r w:rsidR="00182100" w:rsidRPr="00590841">
        <w:rPr>
          <w:rFonts w:ascii="Calibri" w:hAnsi="Calibri" w:cs="Calibri"/>
        </w:rPr>
        <w:t xml:space="preserve"> è un’associazione non profit</w:t>
      </w:r>
      <w:r w:rsidRPr="00590841">
        <w:rPr>
          <w:rFonts w:ascii="Calibri" w:hAnsi="Calibri" w:cs="Calibri"/>
        </w:rPr>
        <w:t xml:space="preserve"> costituita nel 2015 come Onlus e diventata Ente del Terzo Settore nel 2023, </w:t>
      </w:r>
      <w:r w:rsidR="00182100" w:rsidRPr="00590841">
        <w:rPr>
          <w:rFonts w:ascii="Calibri" w:hAnsi="Calibri" w:cs="Calibri"/>
        </w:rPr>
        <w:t xml:space="preserve">con lo scopo di contribuire al restauro, alla conservazione </w:t>
      </w:r>
      <w:r w:rsidR="009F776C" w:rsidRPr="00590841">
        <w:rPr>
          <w:rFonts w:ascii="Calibri" w:hAnsi="Calibri" w:cs="Calibri"/>
        </w:rPr>
        <w:t>e</w:t>
      </w:r>
      <w:r w:rsidR="00182100" w:rsidRPr="00590841">
        <w:rPr>
          <w:rFonts w:ascii="Calibri" w:hAnsi="Calibri" w:cs="Calibri"/>
        </w:rPr>
        <w:t xml:space="preserve">d alla valorizzazione dei preziosi reperti </w:t>
      </w:r>
      <w:r w:rsidR="009F776C" w:rsidRPr="00590841">
        <w:rPr>
          <w:rFonts w:ascii="Calibri" w:hAnsi="Calibri" w:cs="Calibri"/>
        </w:rPr>
        <w:t xml:space="preserve">archeologici </w:t>
      </w:r>
      <w:r w:rsidR="00182100" w:rsidRPr="00590841">
        <w:rPr>
          <w:rFonts w:ascii="Calibri" w:hAnsi="Calibri" w:cs="Calibri"/>
        </w:rPr>
        <w:t>rinvenuti da</w:t>
      </w:r>
      <w:r w:rsidR="00552294">
        <w:rPr>
          <w:rFonts w:ascii="Calibri" w:hAnsi="Calibri" w:cs="Calibri"/>
        </w:rPr>
        <w:t>gl</w:t>
      </w:r>
      <w:r w:rsidR="00182100" w:rsidRPr="00590841">
        <w:rPr>
          <w:rFonts w:ascii="Calibri" w:hAnsi="Calibri" w:cs="Calibri"/>
        </w:rPr>
        <w:t xml:space="preserve">i </w:t>
      </w:r>
      <w:r w:rsidR="00B46BD1" w:rsidRPr="00590841">
        <w:rPr>
          <w:rFonts w:ascii="Calibri" w:hAnsi="Calibri" w:cs="Calibri"/>
        </w:rPr>
        <w:t>associati</w:t>
      </w:r>
      <w:r w:rsidR="00182100" w:rsidRPr="00590841">
        <w:rPr>
          <w:rFonts w:ascii="Calibri" w:hAnsi="Calibri" w:cs="Calibri"/>
        </w:rPr>
        <w:t xml:space="preserve"> </w:t>
      </w:r>
      <w:r w:rsidR="00182100" w:rsidRPr="00590841">
        <w:rPr>
          <w:rFonts w:ascii="Calibri" w:hAnsi="Calibri" w:cs="Calibri"/>
          <w:b/>
          <w:bCs/>
        </w:rPr>
        <w:t>Anas S.p.A., Quadrilatero S.p.A., RFI S.p.A. e Italferr S.p.A.</w:t>
      </w:r>
      <w:r w:rsidR="00182100" w:rsidRPr="00590841">
        <w:rPr>
          <w:rFonts w:ascii="Calibri" w:hAnsi="Calibri" w:cs="Calibri"/>
        </w:rPr>
        <w:t xml:space="preserve">, nonché dalle altre società del Gruppo FS, durante </w:t>
      </w:r>
      <w:r w:rsidR="00C920DB">
        <w:rPr>
          <w:rFonts w:ascii="Calibri" w:hAnsi="Calibri" w:cs="Calibri"/>
        </w:rPr>
        <w:t xml:space="preserve">un </w:t>
      </w:r>
      <w:r w:rsidR="009F776C" w:rsidRPr="00590841">
        <w:rPr>
          <w:rFonts w:ascii="Calibri" w:hAnsi="Calibri" w:cs="Calibri"/>
        </w:rPr>
        <w:t xml:space="preserve">secolo di progettazione, realizzazione e manutenzione degli attuali 50 mila chilometri </w:t>
      </w:r>
      <w:r w:rsidR="00552294">
        <w:rPr>
          <w:rFonts w:ascii="Calibri" w:hAnsi="Calibri" w:cs="Calibri"/>
        </w:rPr>
        <w:t xml:space="preserve">circa </w:t>
      </w:r>
      <w:r w:rsidR="009F776C" w:rsidRPr="00590841">
        <w:rPr>
          <w:rFonts w:ascii="Calibri" w:hAnsi="Calibri" w:cs="Calibri"/>
        </w:rPr>
        <w:t xml:space="preserve">di rete nazionale </w:t>
      </w:r>
      <w:r w:rsidR="00552294">
        <w:rPr>
          <w:rFonts w:ascii="Calibri" w:hAnsi="Calibri" w:cs="Calibri"/>
        </w:rPr>
        <w:t>infrastrutturale (</w:t>
      </w:r>
      <w:r w:rsidR="009F776C" w:rsidRPr="00590841">
        <w:rPr>
          <w:rFonts w:ascii="Calibri" w:hAnsi="Calibri" w:cs="Calibri"/>
        </w:rPr>
        <w:t>tra stradale e ferroviaria</w:t>
      </w:r>
      <w:r w:rsidR="00552294">
        <w:rPr>
          <w:rFonts w:ascii="Calibri" w:hAnsi="Calibri" w:cs="Calibri"/>
        </w:rPr>
        <w:t>)</w:t>
      </w:r>
      <w:r w:rsidR="009F776C" w:rsidRPr="00590841">
        <w:rPr>
          <w:rFonts w:ascii="Calibri" w:hAnsi="Calibri" w:cs="Calibri"/>
        </w:rPr>
        <w:t>.</w:t>
      </w:r>
    </w:p>
    <w:p w14:paraId="394A6178" w14:textId="0D714DFD" w:rsidR="00BE326C" w:rsidRDefault="00B46BD1" w:rsidP="00F730CF">
      <w:pPr>
        <w:spacing w:after="120" w:line="240" w:lineRule="auto"/>
        <w:jc w:val="both"/>
        <w:rPr>
          <w:rFonts w:ascii="Calibri" w:hAnsi="Calibri" w:cs="Calibri"/>
        </w:rPr>
      </w:pPr>
      <w:r w:rsidRPr="00590841">
        <w:rPr>
          <w:rFonts w:ascii="Calibri" w:hAnsi="Calibri" w:cs="Calibri"/>
        </w:rPr>
        <w:t>L</w:t>
      </w:r>
      <w:r w:rsidR="00585F87">
        <w:rPr>
          <w:rFonts w:ascii="Calibri" w:hAnsi="Calibri" w:cs="Calibri"/>
        </w:rPr>
        <w:t>a</w:t>
      </w:r>
      <w:r w:rsidR="00C920DB">
        <w:rPr>
          <w:rFonts w:ascii="Calibri" w:hAnsi="Calibri" w:cs="Calibri"/>
        </w:rPr>
        <w:t xml:space="preserve"> prima</w:t>
      </w:r>
      <w:r w:rsidR="00585F87">
        <w:rPr>
          <w:rFonts w:ascii="Calibri" w:hAnsi="Calibri" w:cs="Calibri"/>
        </w:rPr>
        <w:t xml:space="preserve"> partecipazione all</w:t>
      </w:r>
      <w:r w:rsidRPr="00590841">
        <w:rPr>
          <w:rFonts w:ascii="Calibri" w:hAnsi="Calibri" w:cs="Calibri"/>
        </w:rPr>
        <w:t xml:space="preserve">’edizione 2025 della Borsa Mediterranea del Turismo Archeologico costituisce </w:t>
      </w:r>
      <w:r w:rsidR="008C080F">
        <w:rPr>
          <w:rFonts w:ascii="Calibri" w:hAnsi="Calibri" w:cs="Calibri"/>
        </w:rPr>
        <w:t xml:space="preserve">la giusta </w:t>
      </w:r>
      <w:r w:rsidR="00C920DB">
        <w:rPr>
          <w:rFonts w:ascii="Calibri" w:hAnsi="Calibri" w:cs="Calibri"/>
        </w:rPr>
        <w:t>occasione</w:t>
      </w:r>
      <w:r w:rsidR="00F730CF">
        <w:rPr>
          <w:rFonts w:ascii="Calibri" w:hAnsi="Calibri" w:cs="Calibri"/>
        </w:rPr>
        <w:t xml:space="preserve"> per </w:t>
      </w:r>
      <w:proofErr w:type="spellStart"/>
      <w:r w:rsidR="00F730CF">
        <w:rPr>
          <w:rFonts w:ascii="Calibri" w:hAnsi="Calibri" w:cs="Calibri"/>
        </w:rPr>
        <w:t>Archeolog</w:t>
      </w:r>
      <w:proofErr w:type="spellEnd"/>
      <w:r w:rsidR="00F730CF">
        <w:rPr>
          <w:rFonts w:ascii="Calibri" w:hAnsi="Calibri" w:cs="Calibri"/>
        </w:rPr>
        <w:t xml:space="preserve"> </w:t>
      </w:r>
      <w:r w:rsidR="00552294">
        <w:rPr>
          <w:rFonts w:ascii="Calibri" w:hAnsi="Calibri" w:cs="Calibri"/>
        </w:rPr>
        <w:t>per</w:t>
      </w:r>
      <w:r w:rsidR="00C920DB">
        <w:rPr>
          <w:rFonts w:ascii="Calibri" w:hAnsi="Calibri" w:cs="Calibri"/>
        </w:rPr>
        <w:t xml:space="preserve"> </w:t>
      </w:r>
      <w:r w:rsidR="008C080F">
        <w:rPr>
          <w:rFonts w:ascii="Calibri" w:hAnsi="Calibri" w:cs="Calibri"/>
        </w:rPr>
        <w:t>presentare</w:t>
      </w:r>
      <w:r w:rsidR="00C920DB">
        <w:rPr>
          <w:rFonts w:ascii="Calibri" w:hAnsi="Calibri" w:cs="Calibri"/>
        </w:rPr>
        <w:t xml:space="preserve"> al vasto pubblico</w:t>
      </w:r>
      <w:r w:rsidR="008C080F">
        <w:rPr>
          <w:rFonts w:ascii="Calibri" w:hAnsi="Calibri" w:cs="Calibri"/>
        </w:rPr>
        <w:t>,</w:t>
      </w:r>
      <w:r w:rsidR="00C920DB">
        <w:rPr>
          <w:rFonts w:ascii="Calibri" w:hAnsi="Calibri" w:cs="Calibri"/>
        </w:rPr>
        <w:t xml:space="preserve"> di esperti e </w:t>
      </w:r>
      <w:proofErr w:type="gramStart"/>
      <w:r w:rsidR="00C920DB">
        <w:rPr>
          <w:rFonts w:ascii="Calibri" w:hAnsi="Calibri" w:cs="Calibri"/>
        </w:rPr>
        <w:t>non</w:t>
      </w:r>
      <w:proofErr w:type="gramEnd"/>
      <w:r w:rsidR="00C920DB">
        <w:rPr>
          <w:rFonts w:ascii="Calibri" w:hAnsi="Calibri" w:cs="Calibri"/>
        </w:rPr>
        <w:t>, un nuovo prodotto editoriale</w:t>
      </w:r>
      <w:r w:rsidR="00F730CF">
        <w:rPr>
          <w:rFonts w:ascii="Calibri" w:hAnsi="Calibri" w:cs="Calibri"/>
        </w:rPr>
        <w:t xml:space="preserve">, </w:t>
      </w:r>
      <w:r w:rsidR="008C080F">
        <w:rPr>
          <w:rFonts w:ascii="Calibri" w:hAnsi="Calibri" w:cs="Calibri"/>
        </w:rPr>
        <w:t>l’</w:t>
      </w:r>
      <w:r w:rsidR="008C080F" w:rsidRPr="00E87248">
        <w:rPr>
          <w:rFonts w:ascii="Calibri" w:hAnsi="Calibri" w:cs="Calibri"/>
          <w:i/>
          <w:iCs/>
        </w:rPr>
        <w:t>Atlante dei ritrovamenti archeologici</w:t>
      </w:r>
      <w:r w:rsidR="00BE326C">
        <w:rPr>
          <w:rFonts w:ascii="Calibri" w:hAnsi="Calibri" w:cs="Calibri"/>
          <w:i/>
          <w:iCs/>
        </w:rPr>
        <w:t xml:space="preserve"> lungo tracciati ferroviari e stradali</w:t>
      </w:r>
      <w:r w:rsidR="00552294">
        <w:rPr>
          <w:rFonts w:ascii="Calibri" w:hAnsi="Calibri" w:cs="Calibri"/>
          <w:i/>
          <w:iCs/>
        </w:rPr>
        <w:t>,</w:t>
      </w:r>
      <w:r w:rsidR="008C080F">
        <w:rPr>
          <w:rFonts w:ascii="Calibri" w:hAnsi="Calibri" w:cs="Calibri"/>
        </w:rPr>
        <w:t xml:space="preserve"> appena edito per rendere noti gli scavi </w:t>
      </w:r>
      <w:r w:rsidR="00BE326C">
        <w:rPr>
          <w:rFonts w:ascii="Calibri" w:hAnsi="Calibri" w:cs="Calibri"/>
        </w:rPr>
        <w:t>e</w:t>
      </w:r>
      <w:r w:rsidR="008C080F">
        <w:rPr>
          <w:rFonts w:ascii="Calibri" w:hAnsi="Calibri" w:cs="Calibri"/>
        </w:rPr>
        <w:t xml:space="preserve">ffettuati negli ultimi anni </w:t>
      </w:r>
      <w:r w:rsidR="00BE326C">
        <w:rPr>
          <w:rFonts w:ascii="Calibri" w:hAnsi="Calibri" w:cs="Calibri"/>
        </w:rPr>
        <w:t xml:space="preserve">dalle Società del Gruppo FS, con </w:t>
      </w:r>
      <w:r w:rsidR="00BA4F90">
        <w:rPr>
          <w:rFonts w:ascii="Calibri" w:hAnsi="Calibri" w:cs="Calibri"/>
        </w:rPr>
        <w:t>le foto e la descrizione de</w:t>
      </w:r>
      <w:r w:rsidR="00BE326C">
        <w:rPr>
          <w:rFonts w:ascii="Calibri" w:hAnsi="Calibri" w:cs="Calibri"/>
        </w:rPr>
        <w:t xml:space="preserve">i ritrovamenti </w:t>
      </w:r>
      <w:r w:rsidR="00BA4F90">
        <w:rPr>
          <w:rFonts w:ascii="Calibri" w:hAnsi="Calibri" w:cs="Calibri"/>
        </w:rPr>
        <w:t xml:space="preserve">archeologici </w:t>
      </w:r>
      <w:r w:rsidR="00BE326C">
        <w:rPr>
          <w:rFonts w:ascii="Calibri" w:hAnsi="Calibri" w:cs="Calibri"/>
        </w:rPr>
        <w:t>più significativi.</w:t>
      </w:r>
    </w:p>
    <w:p w14:paraId="79949FD7" w14:textId="528833CD" w:rsidR="00F028BB" w:rsidRDefault="00F028BB" w:rsidP="00F730CF">
      <w:pPr>
        <w:spacing w:after="12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L’Atlante sarà consultabile sul sito dell’</w:t>
      </w:r>
      <w:r w:rsidR="0062516F">
        <w:rPr>
          <w:rFonts w:ascii="Calibri" w:hAnsi="Calibri" w:cs="Calibri"/>
        </w:rPr>
        <w:t>associazione</w:t>
      </w:r>
      <w:r>
        <w:rPr>
          <w:rFonts w:ascii="Calibri" w:hAnsi="Calibri" w:cs="Calibri"/>
        </w:rPr>
        <w:t>.</w:t>
      </w:r>
    </w:p>
    <w:p w14:paraId="54DAC59E" w14:textId="55A1371F" w:rsidR="009F776C" w:rsidRPr="00590841" w:rsidRDefault="00BE326C" w:rsidP="00F730CF">
      <w:pPr>
        <w:spacing w:after="120" w:line="240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Archeolog</w:t>
      </w:r>
      <w:proofErr w:type="spellEnd"/>
      <w:r>
        <w:rPr>
          <w:rFonts w:ascii="Calibri" w:hAnsi="Calibri" w:cs="Calibri"/>
        </w:rPr>
        <w:t xml:space="preserve"> alla BMTA si pone </w:t>
      </w:r>
      <w:r w:rsidR="00F730CF">
        <w:rPr>
          <w:rFonts w:ascii="Calibri" w:hAnsi="Calibri" w:cs="Calibri"/>
        </w:rPr>
        <w:t xml:space="preserve">in perfetta armonia con i principali stakeholders del settore, </w:t>
      </w:r>
      <w:r>
        <w:rPr>
          <w:rFonts w:ascii="Calibri" w:hAnsi="Calibri" w:cs="Calibri"/>
        </w:rPr>
        <w:t xml:space="preserve">e </w:t>
      </w:r>
      <w:r w:rsidR="00F730CF">
        <w:rPr>
          <w:rFonts w:ascii="Calibri" w:hAnsi="Calibri" w:cs="Calibri"/>
        </w:rPr>
        <w:t xml:space="preserve">si conferma un </w:t>
      </w:r>
      <w:r w:rsidR="00585F87">
        <w:rPr>
          <w:rFonts w:ascii="Calibri" w:hAnsi="Calibri" w:cs="Calibri"/>
        </w:rPr>
        <w:t>operatore fondamentale</w:t>
      </w:r>
      <w:r w:rsidR="00F730CF">
        <w:rPr>
          <w:rFonts w:ascii="Calibri" w:hAnsi="Calibri" w:cs="Calibri"/>
        </w:rPr>
        <w:t xml:space="preserve"> dedito a promuovere la </w:t>
      </w:r>
      <w:r w:rsidR="00585F87">
        <w:rPr>
          <w:rFonts w:ascii="Calibri" w:hAnsi="Calibri" w:cs="Calibri"/>
        </w:rPr>
        <w:t xml:space="preserve">conoscenza e la fruizione dell’inestimabile </w:t>
      </w:r>
      <w:r w:rsidR="009F776C" w:rsidRPr="00590841">
        <w:rPr>
          <w:rFonts w:ascii="Calibri" w:hAnsi="Calibri" w:cs="Calibri"/>
        </w:rPr>
        <w:t>patrimonio artistico-culturale</w:t>
      </w:r>
      <w:r w:rsidR="00585F87">
        <w:rPr>
          <w:rFonts w:ascii="Calibri" w:hAnsi="Calibri" w:cs="Calibri"/>
        </w:rPr>
        <w:t xml:space="preserve"> italiano</w:t>
      </w:r>
      <w:r w:rsidR="00F730CF">
        <w:rPr>
          <w:rFonts w:ascii="Calibri" w:hAnsi="Calibri" w:cs="Calibri"/>
        </w:rPr>
        <w:t>.</w:t>
      </w:r>
    </w:p>
    <w:p w14:paraId="646F3A6A" w14:textId="6D66F1F4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  <w:r w:rsidRPr="00182100">
        <w:rPr>
          <w:rFonts w:ascii="Calibri" w:hAnsi="Calibri" w:cs="Calibri"/>
          <w:b/>
          <w:bCs/>
          <w:i/>
          <w:iCs/>
        </w:rPr>
        <w:t>La missione</w:t>
      </w:r>
    </w:p>
    <w:p w14:paraId="6EA9107B" w14:textId="257BEE74" w:rsidR="00182100" w:rsidRPr="00590841" w:rsidRDefault="00552294" w:rsidP="00F730CF">
      <w:pPr>
        <w:spacing w:after="120" w:line="240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Archeolog</w:t>
      </w:r>
      <w:proofErr w:type="spellEnd"/>
      <w:r>
        <w:rPr>
          <w:rFonts w:ascii="Calibri" w:hAnsi="Calibri" w:cs="Calibri"/>
        </w:rPr>
        <w:t xml:space="preserve"> s</w:t>
      </w:r>
      <w:r w:rsidR="00182100" w:rsidRPr="00590841">
        <w:rPr>
          <w:rFonts w:ascii="Calibri" w:hAnsi="Calibri" w:cs="Calibri"/>
        </w:rPr>
        <w:t>ost</w:t>
      </w:r>
      <w:r>
        <w:rPr>
          <w:rFonts w:ascii="Calibri" w:hAnsi="Calibri" w:cs="Calibri"/>
        </w:rPr>
        <w:t>i</w:t>
      </w:r>
      <w:r w:rsidR="00182100" w:rsidRPr="00590841">
        <w:rPr>
          <w:rFonts w:ascii="Calibri" w:hAnsi="Calibri" w:cs="Calibri"/>
        </w:rPr>
        <w:t>en</w:t>
      </w:r>
      <w:r>
        <w:rPr>
          <w:rFonts w:ascii="Calibri" w:hAnsi="Calibri" w:cs="Calibri"/>
        </w:rPr>
        <w:t>e</w:t>
      </w:r>
      <w:r w:rsidR="00182100" w:rsidRPr="00590841">
        <w:rPr>
          <w:rFonts w:ascii="Calibri" w:hAnsi="Calibri" w:cs="Calibri"/>
        </w:rPr>
        <w:t xml:space="preserve"> restauro, conservazione e valorizzazione dei reperti e dei contesti archeologici rinvenuti durante la realizzazione e la manutenzione delle infrastrutture del Gruppo FS. Grazie a un Protocollo d’Intesa rinnovato con il Ministero della Cultura (2024), promuov</w:t>
      </w:r>
      <w:r>
        <w:rPr>
          <w:rFonts w:ascii="Calibri" w:hAnsi="Calibri" w:cs="Calibri"/>
        </w:rPr>
        <w:t>e</w:t>
      </w:r>
      <w:r w:rsidR="00182100" w:rsidRPr="00590841">
        <w:rPr>
          <w:rFonts w:ascii="Calibri" w:hAnsi="Calibri" w:cs="Calibri"/>
        </w:rPr>
        <w:t xml:space="preserve"> progetti condivisi con le Soprintendenze per garantire tutela e accessibilità ai beni archeologici rinvenuti.</w:t>
      </w:r>
    </w:p>
    <w:p w14:paraId="2F45B7DD" w14:textId="5B3565B4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  <w:r w:rsidRPr="00182100">
        <w:rPr>
          <w:rFonts w:ascii="Calibri" w:hAnsi="Calibri" w:cs="Calibri"/>
          <w:b/>
          <w:bCs/>
          <w:i/>
          <w:iCs/>
        </w:rPr>
        <w:t>Come gener</w:t>
      </w:r>
      <w:r w:rsidR="00552294">
        <w:rPr>
          <w:rFonts w:ascii="Calibri" w:hAnsi="Calibri" w:cs="Calibri"/>
          <w:b/>
          <w:bCs/>
          <w:i/>
          <w:iCs/>
        </w:rPr>
        <w:t>are</w:t>
      </w:r>
      <w:r w:rsidRPr="00182100">
        <w:rPr>
          <w:rFonts w:ascii="Calibri" w:hAnsi="Calibri" w:cs="Calibri"/>
          <w:b/>
          <w:bCs/>
          <w:i/>
          <w:iCs/>
        </w:rPr>
        <w:t xml:space="preserve"> valore per i territori</w:t>
      </w:r>
    </w:p>
    <w:p w14:paraId="20AB6FAE" w14:textId="243F5FBD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</w:rPr>
      </w:pPr>
      <w:r w:rsidRPr="00182100">
        <w:rPr>
          <w:rFonts w:ascii="Calibri" w:hAnsi="Calibri" w:cs="Calibri"/>
        </w:rPr>
        <w:t>Restauro e tutela di reperti, strutture e contesti archeologici rinvenuti</w:t>
      </w:r>
      <w:r w:rsidR="00FA17EB">
        <w:rPr>
          <w:rFonts w:ascii="Calibri" w:hAnsi="Calibri" w:cs="Calibri"/>
        </w:rPr>
        <w:t xml:space="preserve"> durante nuovi lavori o</w:t>
      </w:r>
      <w:r w:rsidRPr="00182100">
        <w:rPr>
          <w:rFonts w:ascii="Calibri" w:hAnsi="Calibri" w:cs="Calibri"/>
        </w:rPr>
        <w:t xml:space="preserve"> </w:t>
      </w:r>
      <w:r w:rsidR="00FA17EB" w:rsidRPr="00FA17EB">
        <w:rPr>
          <w:rFonts w:ascii="Calibri" w:hAnsi="Calibri" w:cs="Calibri"/>
        </w:rPr>
        <w:t xml:space="preserve">interventi di manutenzione </w:t>
      </w:r>
      <w:r w:rsidRPr="00182100">
        <w:rPr>
          <w:rFonts w:ascii="Calibri" w:hAnsi="Calibri" w:cs="Calibri"/>
        </w:rPr>
        <w:t>lungo nuove strade e linee ferroviarie.</w:t>
      </w:r>
    </w:p>
    <w:p w14:paraId="6BE82A3E" w14:textId="77777777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</w:rPr>
      </w:pPr>
      <w:r w:rsidRPr="00182100">
        <w:rPr>
          <w:rFonts w:ascii="Calibri" w:hAnsi="Calibri" w:cs="Calibri"/>
        </w:rPr>
        <w:t>Valorizzazione e divulgazione tramite mostre, percorsi espositivi e produzioni editoriali.</w:t>
      </w:r>
    </w:p>
    <w:p w14:paraId="44A98A07" w14:textId="3EE6E4C3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</w:rPr>
      </w:pPr>
      <w:r w:rsidRPr="00182100">
        <w:rPr>
          <w:rFonts w:ascii="Calibri" w:hAnsi="Calibri" w:cs="Calibri"/>
        </w:rPr>
        <w:t xml:space="preserve">Partenariati culturali con </w:t>
      </w:r>
      <w:r w:rsidR="00BA4F90">
        <w:rPr>
          <w:rFonts w:ascii="Calibri" w:hAnsi="Calibri" w:cs="Calibri"/>
        </w:rPr>
        <w:t xml:space="preserve">fondazioni, </w:t>
      </w:r>
      <w:r w:rsidRPr="00182100">
        <w:rPr>
          <w:rFonts w:ascii="Calibri" w:hAnsi="Calibri" w:cs="Calibri"/>
        </w:rPr>
        <w:t>parchi archeologici, musei, enti locali e mondo della ricerca.</w:t>
      </w:r>
    </w:p>
    <w:p w14:paraId="372111F9" w14:textId="49B8D5BE" w:rsidR="00182100" w:rsidRPr="00590841" w:rsidRDefault="00182100" w:rsidP="00F730CF">
      <w:pPr>
        <w:spacing w:after="120" w:line="240" w:lineRule="auto"/>
        <w:jc w:val="both"/>
        <w:rPr>
          <w:rFonts w:ascii="Calibri" w:hAnsi="Calibri" w:cs="Calibri"/>
        </w:rPr>
      </w:pPr>
      <w:r w:rsidRPr="00182100">
        <w:rPr>
          <w:rFonts w:ascii="Calibri" w:hAnsi="Calibri" w:cs="Calibri"/>
        </w:rPr>
        <w:t xml:space="preserve">Sviluppo sostenibile: l’archeologia preventiva e la cura dei ritrovamenti diventano leva di attrattività </w:t>
      </w:r>
      <w:r w:rsidR="00BA4F90">
        <w:rPr>
          <w:rFonts w:ascii="Calibri" w:hAnsi="Calibri" w:cs="Calibri"/>
        </w:rPr>
        <w:t xml:space="preserve">culturale e </w:t>
      </w:r>
      <w:r w:rsidRPr="00182100">
        <w:rPr>
          <w:rFonts w:ascii="Calibri" w:hAnsi="Calibri" w:cs="Calibri"/>
        </w:rPr>
        <w:t>turistica, identità locale e rigenerazione.</w:t>
      </w:r>
    </w:p>
    <w:p w14:paraId="32E00AB3" w14:textId="3129C424" w:rsidR="009F776C" w:rsidRPr="00182100" w:rsidRDefault="00FA17EB" w:rsidP="00F730CF">
      <w:pPr>
        <w:spacing w:after="120" w:line="240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Archeolog</w:t>
      </w:r>
      <w:proofErr w:type="spellEnd"/>
      <w:r>
        <w:rPr>
          <w:rFonts w:ascii="Calibri" w:hAnsi="Calibri" w:cs="Calibri"/>
        </w:rPr>
        <w:t xml:space="preserve"> si finanzia</w:t>
      </w:r>
      <w:r w:rsidR="009F776C" w:rsidRPr="00590841">
        <w:rPr>
          <w:rFonts w:ascii="Calibri" w:hAnsi="Calibri" w:cs="Calibri"/>
        </w:rPr>
        <w:t xml:space="preserve"> grazie al sostegno de</w:t>
      </w:r>
      <w:r>
        <w:rPr>
          <w:rFonts w:ascii="Calibri" w:hAnsi="Calibri" w:cs="Calibri"/>
        </w:rPr>
        <w:t>gl</w:t>
      </w:r>
      <w:r w:rsidR="009F776C" w:rsidRPr="00590841">
        <w:rPr>
          <w:rFonts w:ascii="Calibri" w:hAnsi="Calibri" w:cs="Calibri"/>
        </w:rPr>
        <w:t xml:space="preserve">i associati ed alle donazioni dei privati, anche attraverso la destinazione del </w:t>
      </w:r>
      <w:proofErr w:type="gramStart"/>
      <w:r w:rsidR="009F776C" w:rsidRPr="00590841">
        <w:rPr>
          <w:rFonts w:ascii="Calibri" w:hAnsi="Calibri" w:cs="Calibri"/>
        </w:rPr>
        <w:t>5</w:t>
      </w:r>
      <w:proofErr w:type="gramEnd"/>
      <w:r w:rsidR="009F776C" w:rsidRPr="00590841">
        <w:rPr>
          <w:rFonts w:ascii="Calibri" w:hAnsi="Calibri" w:cs="Calibri"/>
        </w:rPr>
        <w:t xml:space="preserve"> per mille (cod. </w:t>
      </w:r>
      <w:proofErr w:type="spellStart"/>
      <w:r w:rsidR="009F776C" w:rsidRPr="00590841">
        <w:rPr>
          <w:rFonts w:ascii="Calibri" w:hAnsi="Calibri" w:cs="Calibri"/>
        </w:rPr>
        <w:t>fisc</w:t>
      </w:r>
      <w:proofErr w:type="spellEnd"/>
      <w:r w:rsidR="009F776C" w:rsidRPr="00590841">
        <w:rPr>
          <w:rFonts w:ascii="Calibri" w:hAnsi="Calibri" w:cs="Calibri"/>
        </w:rPr>
        <w:t>. 97844750584)</w:t>
      </w:r>
      <w:r w:rsidR="00F730CF">
        <w:rPr>
          <w:rFonts w:ascii="Calibri" w:hAnsi="Calibri" w:cs="Calibri"/>
        </w:rPr>
        <w:t>.</w:t>
      </w:r>
    </w:p>
    <w:p w14:paraId="0ABB58B9" w14:textId="088F7D78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  <w:r w:rsidRPr="00182100">
        <w:rPr>
          <w:rFonts w:ascii="Calibri" w:hAnsi="Calibri" w:cs="Calibri"/>
          <w:b/>
          <w:bCs/>
          <w:i/>
          <w:iCs/>
        </w:rPr>
        <w:t xml:space="preserve">Progetti recenti: </w:t>
      </w:r>
    </w:p>
    <w:p w14:paraId="50476DD3" w14:textId="59966610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</w:rPr>
      </w:pPr>
      <w:r w:rsidRPr="00182100">
        <w:rPr>
          <w:rFonts w:ascii="Calibri" w:hAnsi="Calibri" w:cs="Calibri"/>
        </w:rPr>
        <w:t xml:space="preserve">Ideazione </w:t>
      </w:r>
      <w:r w:rsidR="0060375F">
        <w:rPr>
          <w:rFonts w:ascii="Calibri" w:hAnsi="Calibri" w:cs="Calibri"/>
        </w:rPr>
        <w:t xml:space="preserve">e realizzazione </w:t>
      </w:r>
      <w:r w:rsidRPr="00182100">
        <w:rPr>
          <w:rFonts w:ascii="Calibri" w:hAnsi="Calibri" w:cs="Calibri"/>
        </w:rPr>
        <w:t xml:space="preserve">della mostra “Himera, un viaggio nell’archeologia svelata dai cantieri ferroviari” in collaborazione </w:t>
      </w:r>
      <w:r w:rsidR="0060375F">
        <w:rPr>
          <w:rFonts w:ascii="Calibri" w:hAnsi="Calibri" w:cs="Calibri"/>
        </w:rPr>
        <w:t>con il Gruppo FS e i</w:t>
      </w:r>
      <w:r w:rsidRPr="00182100">
        <w:rPr>
          <w:rFonts w:ascii="Calibri" w:hAnsi="Calibri" w:cs="Calibri"/>
        </w:rPr>
        <w:t>l Parco di Himera, Solunto e Iato (giugno</w:t>
      </w:r>
      <w:r w:rsidR="0060375F">
        <w:rPr>
          <w:rFonts w:ascii="Calibri" w:hAnsi="Calibri" w:cs="Calibri"/>
        </w:rPr>
        <w:t xml:space="preserve">-novembre </w:t>
      </w:r>
      <w:r w:rsidRPr="00182100">
        <w:rPr>
          <w:rFonts w:ascii="Calibri" w:hAnsi="Calibri" w:cs="Calibri"/>
        </w:rPr>
        <w:t xml:space="preserve">2025) </w:t>
      </w:r>
    </w:p>
    <w:p w14:paraId="5F4D0F77" w14:textId="38199A1E" w:rsidR="00182100" w:rsidRPr="00182100" w:rsidRDefault="00182100" w:rsidP="00F730CF">
      <w:pPr>
        <w:spacing w:after="120" w:line="240" w:lineRule="auto"/>
        <w:jc w:val="both"/>
        <w:rPr>
          <w:rFonts w:ascii="Calibri" w:hAnsi="Calibri" w:cs="Calibri"/>
        </w:rPr>
      </w:pPr>
      <w:r w:rsidRPr="00182100">
        <w:rPr>
          <w:rFonts w:ascii="Calibri" w:hAnsi="Calibri" w:cs="Calibri"/>
        </w:rPr>
        <w:t xml:space="preserve">In collaborazione con </w:t>
      </w:r>
      <w:r w:rsidR="00FA17EB">
        <w:rPr>
          <w:rFonts w:ascii="Calibri" w:hAnsi="Calibri" w:cs="Calibri"/>
        </w:rPr>
        <w:t>la Fondazione delle Ferrovie dello Stato</w:t>
      </w:r>
      <w:r w:rsidRPr="00182100">
        <w:rPr>
          <w:rFonts w:ascii="Calibri" w:hAnsi="Calibri" w:cs="Calibri"/>
        </w:rPr>
        <w:t xml:space="preserve"> e con l’Accademia Nazionale dei Lincei, realizzazione della mostra “Sulle vie del Giubileo. Pellegrini, treni, papi” (luglio</w:t>
      </w:r>
      <w:r w:rsidR="0060375F">
        <w:rPr>
          <w:rFonts w:ascii="Calibri" w:hAnsi="Calibri" w:cs="Calibri"/>
        </w:rPr>
        <w:t>-ottobre</w:t>
      </w:r>
      <w:r w:rsidRPr="00182100">
        <w:rPr>
          <w:rFonts w:ascii="Calibri" w:hAnsi="Calibri" w:cs="Calibri"/>
        </w:rPr>
        <w:t xml:space="preserve"> 2025)</w:t>
      </w:r>
    </w:p>
    <w:p w14:paraId="07EAC136" w14:textId="2A5743F0" w:rsidR="00182100" w:rsidRDefault="00182100" w:rsidP="00F730CF">
      <w:pPr>
        <w:spacing w:after="120" w:line="240" w:lineRule="auto"/>
        <w:jc w:val="both"/>
        <w:rPr>
          <w:rFonts w:ascii="Calibri" w:hAnsi="Calibri" w:cs="Calibri"/>
        </w:rPr>
      </w:pPr>
      <w:r w:rsidRPr="00590841">
        <w:rPr>
          <w:rFonts w:ascii="Calibri" w:hAnsi="Calibri" w:cs="Calibri"/>
        </w:rPr>
        <w:t>Pubblicazione dell’“Atlante dei Ritrovamenti Archeologici lungo tracciati ferroviari e stradali” (ottobre 2025)</w:t>
      </w:r>
    </w:p>
    <w:p w14:paraId="062B4B5C" w14:textId="5AD69767" w:rsidR="0060375F" w:rsidRPr="00590841" w:rsidRDefault="0060375F" w:rsidP="00F730CF">
      <w:pPr>
        <w:spacing w:after="12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Studio dei materiali costituenti </w:t>
      </w:r>
      <w:r w:rsidRPr="0060375F">
        <w:rPr>
          <w:rFonts w:ascii="Calibri" w:hAnsi="Calibri" w:cs="Calibri"/>
        </w:rPr>
        <w:t>la Statuetta di Ercole rinvenuta nel santuario di epoca ellenistico-romana</w:t>
      </w:r>
      <w:r w:rsidR="00FA17EB">
        <w:rPr>
          <w:rFonts w:ascii="Calibri" w:hAnsi="Calibri" w:cs="Calibri"/>
        </w:rPr>
        <w:t>,</w:t>
      </w:r>
      <w:r w:rsidRPr="0060375F">
        <w:rPr>
          <w:rFonts w:ascii="Calibri" w:hAnsi="Calibri" w:cs="Calibri"/>
        </w:rPr>
        <w:t xml:space="preserve"> scoperto a Ponte</w:t>
      </w:r>
      <w:r>
        <w:rPr>
          <w:rFonts w:ascii="Calibri" w:hAnsi="Calibri" w:cs="Calibri"/>
        </w:rPr>
        <w:t>,</w:t>
      </w:r>
      <w:r w:rsidRPr="0060375F">
        <w:rPr>
          <w:rFonts w:ascii="Calibri" w:hAnsi="Calibri" w:cs="Calibri"/>
        </w:rPr>
        <w:t xml:space="preserve"> lungo la nuova linea AV/AC Napoli-Bari (in corso)</w:t>
      </w:r>
    </w:p>
    <w:p w14:paraId="43AEA4F0" w14:textId="77777777" w:rsidR="00590841" w:rsidRPr="00590841" w:rsidRDefault="00590841" w:rsidP="00F730CF">
      <w:pPr>
        <w:spacing w:after="120" w:line="240" w:lineRule="auto"/>
        <w:jc w:val="both"/>
        <w:rPr>
          <w:rFonts w:ascii="Calibri" w:hAnsi="Calibri" w:cs="Calibri"/>
        </w:rPr>
      </w:pPr>
    </w:p>
    <w:p w14:paraId="179EBEB5" w14:textId="4BBFAA11" w:rsidR="00590841" w:rsidRPr="00182100" w:rsidRDefault="00590841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  <w:r w:rsidRPr="00590841">
        <w:rPr>
          <w:rFonts w:ascii="Calibri" w:hAnsi="Calibri" w:cs="Calibri"/>
          <w:b/>
          <w:bCs/>
          <w:i/>
          <w:iCs/>
        </w:rPr>
        <w:t>Contatti</w:t>
      </w:r>
      <w:r w:rsidRPr="00182100">
        <w:rPr>
          <w:rFonts w:ascii="Calibri" w:hAnsi="Calibri" w:cs="Calibri"/>
          <w:b/>
          <w:bCs/>
          <w:i/>
          <w:iCs/>
        </w:rPr>
        <w:t xml:space="preserve">: </w:t>
      </w:r>
    </w:p>
    <w:p w14:paraId="040A48F5" w14:textId="1D5F040A" w:rsidR="00590841" w:rsidRPr="00590841" w:rsidRDefault="00590841" w:rsidP="00F730CF">
      <w:pPr>
        <w:spacing w:after="120" w:line="240" w:lineRule="auto"/>
        <w:jc w:val="both"/>
        <w:rPr>
          <w:rFonts w:ascii="Calibri" w:hAnsi="Calibri" w:cs="Calibri"/>
        </w:rPr>
      </w:pPr>
      <w:r>
        <w:fldChar w:fldCharType="begin"/>
      </w:r>
      <w:r>
        <w:instrText>HYPERLINK "http://www.archeolog.it"</w:instrText>
      </w:r>
      <w:r>
        <w:fldChar w:fldCharType="separate"/>
      </w:r>
      <w:r w:rsidRPr="00590841">
        <w:rPr>
          <w:rStyle w:val="Collegamentoipertestuale"/>
          <w:rFonts w:ascii="Calibri" w:hAnsi="Calibri" w:cs="Calibri"/>
        </w:rPr>
        <w:t>www.archeolog.it</w:t>
      </w:r>
      <w:r>
        <w:fldChar w:fldCharType="end"/>
      </w:r>
    </w:p>
    <w:p w14:paraId="2B69DF0D" w14:textId="483E1266" w:rsidR="00590841" w:rsidRDefault="00590841" w:rsidP="00F730CF">
      <w:pPr>
        <w:spacing w:after="120" w:line="240" w:lineRule="auto"/>
        <w:jc w:val="both"/>
        <w:rPr>
          <w:rFonts w:ascii="Calibri" w:hAnsi="Calibri" w:cs="Calibri"/>
        </w:rPr>
      </w:pPr>
      <w:r>
        <w:fldChar w:fldCharType="begin"/>
      </w:r>
      <w:r>
        <w:instrText>HYPERLINK "mailto:info@archeolog.it"</w:instrText>
      </w:r>
      <w:r>
        <w:fldChar w:fldCharType="separate"/>
      </w:r>
      <w:r w:rsidRPr="00590841">
        <w:rPr>
          <w:rStyle w:val="Collegamentoipertestuale"/>
          <w:rFonts w:ascii="Calibri" w:hAnsi="Calibri" w:cs="Calibri"/>
        </w:rPr>
        <w:t>info@archeolog.it</w:t>
      </w:r>
      <w:r>
        <w:fldChar w:fldCharType="end"/>
      </w:r>
    </w:p>
    <w:p w14:paraId="5D0137C3" w14:textId="77777777" w:rsidR="0062516F" w:rsidRDefault="0062516F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</w:p>
    <w:p w14:paraId="2F56BF1B" w14:textId="77777777" w:rsidR="0062516F" w:rsidRDefault="0062516F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</w:p>
    <w:p w14:paraId="78A4C338" w14:textId="77777777" w:rsidR="00AC08E4" w:rsidRDefault="00AC08E4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</w:p>
    <w:p w14:paraId="75C9016C" w14:textId="77777777" w:rsidR="00AC08E4" w:rsidRDefault="00AC08E4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</w:p>
    <w:p w14:paraId="5FDBADF9" w14:textId="2DEE3278" w:rsidR="00590841" w:rsidRDefault="00590841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  <w:r w:rsidRPr="0062516F">
        <w:rPr>
          <w:rFonts w:ascii="Calibri" w:hAnsi="Calibri" w:cs="Calibri"/>
          <w:b/>
          <w:bCs/>
          <w:i/>
          <w:iCs/>
          <w:sz w:val="32"/>
          <w:szCs w:val="32"/>
        </w:rPr>
        <w:lastRenderedPageBreak/>
        <w:t>Foto</w:t>
      </w:r>
      <w:r w:rsidRPr="00182100">
        <w:rPr>
          <w:rFonts w:ascii="Calibri" w:hAnsi="Calibri" w:cs="Calibri"/>
          <w:b/>
          <w:bCs/>
          <w:i/>
          <w:iCs/>
        </w:rPr>
        <w:t xml:space="preserve">: </w:t>
      </w:r>
    </w:p>
    <w:p w14:paraId="3217F103" w14:textId="77777777" w:rsidR="0062516F" w:rsidRPr="00182100" w:rsidRDefault="0062516F" w:rsidP="00F730CF">
      <w:pPr>
        <w:spacing w:after="120" w:line="240" w:lineRule="auto"/>
        <w:jc w:val="both"/>
        <w:rPr>
          <w:rFonts w:ascii="Calibri" w:hAnsi="Calibri" w:cs="Calibri"/>
          <w:b/>
          <w:bCs/>
          <w:i/>
          <w:iCs/>
        </w:rPr>
      </w:pPr>
    </w:p>
    <w:p w14:paraId="6797409B" w14:textId="32422918" w:rsidR="005D193D" w:rsidRDefault="005D193D" w:rsidP="00590841">
      <w:pPr>
        <w:jc w:val="both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7A41E3A3" wp14:editId="50EE20AE">
            <wp:extent cx="3762375" cy="3690748"/>
            <wp:effectExtent l="0" t="0" r="0" b="5080"/>
            <wp:docPr id="1354475940" name="Immagine 1" descr="Immagine che contiene arte, statua, poster, Viso uman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475940" name="Immagine 1" descr="Immagine che contiene arte, statua, poster, Viso uman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173" cy="3693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</w:rPr>
        <w:t xml:space="preserve">     </w:t>
      </w:r>
    </w:p>
    <w:p w14:paraId="0E514BF5" w14:textId="2F86C3A6" w:rsidR="00590841" w:rsidRDefault="00A60765" w:rsidP="005D193D">
      <w:pPr>
        <w:jc w:val="both"/>
      </w:pPr>
      <w:r>
        <w:rPr>
          <w:rFonts w:ascii="Calibri" w:hAnsi="Calibri" w:cs="Calibri"/>
        </w:rPr>
        <w:t xml:space="preserve">     </w:t>
      </w:r>
      <w:r w:rsidRPr="00A60765">
        <w:rPr>
          <w:noProof/>
        </w:rPr>
        <w:t xml:space="preserve"> </w:t>
      </w:r>
      <w:r>
        <w:rPr>
          <w:noProof/>
        </w:rPr>
        <w:t xml:space="preserve">                                       </w:t>
      </w:r>
      <w:r w:rsidRPr="00A60765">
        <w:t xml:space="preserve"> </w:t>
      </w:r>
      <w:r>
        <w:t xml:space="preserve">              </w:t>
      </w:r>
    </w:p>
    <w:p w14:paraId="268C4816" w14:textId="7842790C" w:rsidR="00B6128C" w:rsidRDefault="00A60765" w:rsidP="00590841">
      <w:pPr>
        <w:jc w:val="both"/>
        <w:rPr>
          <w:noProof/>
        </w:rPr>
      </w:pPr>
      <w:r w:rsidRPr="00A60765">
        <w:rPr>
          <w:rFonts w:ascii="Calibri" w:hAnsi="Calibri" w:cs="Calibri"/>
          <w:noProof/>
        </w:rPr>
        <w:drawing>
          <wp:inline distT="0" distB="0" distL="0" distR="0" wp14:anchorId="3C7DEB73" wp14:editId="4F844E66">
            <wp:extent cx="1966917" cy="1800000"/>
            <wp:effectExtent l="0" t="0" r="0" b="0"/>
            <wp:docPr id="7" name="Immagine 6" descr="Immagine che contiene frutto, cibo, rosso, pomodoro&#10;&#10;Descrizione generat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79B49662-4465-07A3-4960-3F00F0DED2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6" descr="Immagine che contiene frutto, cibo, rosso, pomodoro&#10;&#10;Descrizione generata automaticamente">
                      <a:extLst>
                        <a:ext uri="{FF2B5EF4-FFF2-40B4-BE49-F238E27FC236}">
                          <a16:creationId xmlns:a16="http://schemas.microsoft.com/office/drawing/2014/main" id="{79B49662-4465-07A3-4960-3F00F0DED2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 t="3087"/>
                    <a:stretch/>
                  </pic:blipFill>
                  <pic:spPr>
                    <a:xfrm>
                      <a:off x="0" y="0"/>
                      <a:ext cx="19669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CD508" w14:textId="77777777" w:rsidR="00B6128C" w:rsidRDefault="00B6128C" w:rsidP="00590841">
      <w:pPr>
        <w:jc w:val="both"/>
        <w:rPr>
          <w:noProof/>
        </w:rPr>
      </w:pPr>
    </w:p>
    <w:p w14:paraId="1D5D7F74" w14:textId="6EB62957" w:rsidR="00A60765" w:rsidRDefault="00B6128C" w:rsidP="00590841">
      <w:pPr>
        <w:jc w:val="both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752A53B0" wp14:editId="6B5DCEA9">
            <wp:extent cx="4007458" cy="2684548"/>
            <wp:effectExtent l="0" t="0" r="6350" b="0"/>
            <wp:docPr id="899761858" name="Immagine 5" descr="Immagine che contiene terreno, roccia, invertebrato, aria aper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761858" name="Immagine 5" descr="Immagine che contiene terreno, roccia, invertebrato, aria apert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424" cy="269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EDFB7" w14:textId="77777777" w:rsidR="00316BA6" w:rsidRDefault="00316BA6" w:rsidP="00590841">
      <w:pPr>
        <w:jc w:val="both"/>
        <w:rPr>
          <w:rFonts w:ascii="Calibri" w:hAnsi="Calibri" w:cs="Calibri"/>
        </w:rPr>
      </w:pPr>
      <w:r>
        <w:rPr>
          <w:noProof/>
        </w:rPr>
        <w:lastRenderedPageBreak/>
        <w:drawing>
          <wp:inline distT="0" distB="0" distL="0" distR="0" wp14:anchorId="6A0038C2" wp14:editId="06F6EF1F">
            <wp:extent cx="6570980" cy="4382770"/>
            <wp:effectExtent l="0" t="0" r="1270" b="0"/>
            <wp:docPr id="163002422" name="Immagine 5" descr="Immagine che contiene cielo, aria aperta, Rovine, terren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02422" name="Immagine 5" descr="Immagine che contiene cielo, aria aperta, Rovine, terren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438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32720" w14:textId="77777777" w:rsidR="00316BA6" w:rsidRDefault="00316BA6" w:rsidP="00590841">
      <w:pPr>
        <w:jc w:val="both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258E5CBF" wp14:editId="4A4023F2">
            <wp:extent cx="5167630" cy="4380865"/>
            <wp:effectExtent l="0" t="0" r="0" b="635"/>
            <wp:docPr id="730454941" name="Immagine 4" descr="Immagine che contiene Artefatto, statua, scultura, art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454941" name="Immagine 4" descr="Immagine che contiene Artefatto, statua, scultura, art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43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170BE" w14:textId="786EA92D" w:rsidR="00316BA6" w:rsidRPr="00590841" w:rsidRDefault="00316BA6" w:rsidP="00590841">
      <w:pPr>
        <w:jc w:val="both"/>
        <w:rPr>
          <w:rFonts w:ascii="Calibri" w:hAnsi="Calibri" w:cs="Calibri"/>
        </w:rPr>
      </w:pPr>
      <w:r>
        <w:rPr>
          <w:noProof/>
        </w:rPr>
        <w:lastRenderedPageBreak/>
        <w:drawing>
          <wp:inline distT="0" distB="0" distL="0" distR="0" wp14:anchorId="6188BEF0" wp14:editId="19AFD0C9">
            <wp:extent cx="4933315" cy="4582795"/>
            <wp:effectExtent l="0" t="0" r="635" b="8255"/>
            <wp:docPr id="2077055485" name="Immagine 3" descr="Immagine che contiene Fotografia di nature morte, art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055485" name="Immagine 3" descr="Immagine che contiene Fotografia di nature morte, art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315" cy="458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11D5D4" wp14:editId="77A10B7C">
            <wp:extent cx="3586039" cy="4778257"/>
            <wp:effectExtent l="0" t="0" r="0" b="0"/>
            <wp:docPr id="1574438060" name="Immagine 2" descr="Immagine che contiene arte, Artefatto, statua, ceramic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438060" name="Immagine 2" descr="Immagine che contiene arte, Artefatto, statua, ceramic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598" cy="482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44FB4A" wp14:editId="180358E4">
            <wp:extent cx="5562600" cy="3758091"/>
            <wp:effectExtent l="0" t="0" r="0" b="0"/>
            <wp:docPr id="1947287453" name="Immagine 1" descr="Immagine che contiene statua, art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287453" name="Immagine 1" descr="Immagine che contiene statua, art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331" cy="376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6BA6" w:rsidRPr="00590841" w:rsidSect="00E87248">
      <w:pgSz w:w="11906" w:h="16838"/>
      <w:pgMar w:top="851" w:right="849" w:bottom="709" w:left="709" w:header="708" w:footer="708" w:gutter="0"/>
      <w:cols w:space="708"/>
      <w:docGrid w:linePitch="360"/>
      <w:sectPrChange w:id="0" w:author="Francesco Longo" w:date="2025-09-19T17:11:00Z" w16du:dateUtc="2025-09-19T15:11:00Z">
        <w:sectPr w:rsidR="00316BA6" w:rsidRPr="00590841" w:rsidSect="00E87248">
          <w:pgMar w:top="993" w:right="849" w:bottom="709" w:left="709" w:header="708" w:footer="708" w:gutter="0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Francesco Longo">
    <w15:presenceInfo w15:providerId="AD" w15:userId="S::f.longo@strettodimessina.it::54816a80-bc2d-4c40-9958-247da59c12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100"/>
    <w:rsid w:val="000C2FE5"/>
    <w:rsid w:val="00182100"/>
    <w:rsid w:val="0019516A"/>
    <w:rsid w:val="001B5FFE"/>
    <w:rsid w:val="00316BA6"/>
    <w:rsid w:val="00360B74"/>
    <w:rsid w:val="00552294"/>
    <w:rsid w:val="00585F87"/>
    <w:rsid w:val="00590841"/>
    <w:rsid w:val="005D193D"/>
    <w:rsid w:val="00602D7D"/>
    <w:rsid w:val="0060375F"/>
    <w:rsid w:val="0062516F"/>
    <w:rsid w:val="00625379"/>
    <w:rsid w:val="008C080F"/>
    <w:rsid w:val="008D13B3"/>
    <w:rsid w:val="009F776C"/>
    <w:rsid w:val="00A32BE9"/>
    <w:rsid w:val="00A60765"/>
    <w:rsid w:val="00AB6AC6"/>
    <w:rsid w:val="00AC08E4"/>
    <w:rsid w:val="00B46BD1"/>
    <w:rsid w:val="00B6128C"/>
    <w:rsid w:val="00BA4F90"/>
    <w:rsid w:val="00BE326C"/>
    <w:rsid w:val="00C3744D"/>
    <w:rsid w:val="00C920DB"/>
    <w:rsid w:val="00E87248"/>
    <w:rsid w:val="00F028BB"/>
    <w:rsid w:val="00F15866"/>
    <w:rsid w:val="00F369D2"/>
    <w:rsid w:val="00F730CF"/>
    <w:rsid w:val="00FA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ECD1"/>
  <w15:chartTrackingRefBased/>
  <w15:docId w15:val="{E0911662-A908-4E3F-968E-DC4D42E41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821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821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21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821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821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821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821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821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821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821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821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21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8210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8210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8210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8210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8210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8210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821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82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821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821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821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8210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8210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8210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821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8210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82100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9084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90841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C920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Longo</dc:creator>
  <cp:keywords/>
  <dc:description/>
  <cp:lastModifiedBy>Leader Comunicazione</cp:lastModifiedBy>
  <cp:revision>2</cp:revision>
  <cp:lastPrinted>2025-09-25T09:47:00Z</cp:lastPrinted>
  <dcterms:created xsi:type="dcterms:W3CDTF">2025-09-25T09:47:00Z</dcterms:created>
  <dcterms:modified xsi:type="dcterms:W3CDTF">2025-09-25T09:47:00Z</dcterms:modified>
</cp:coreProperties>
</file>